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C767D" w14:textId="77777777" w:rsidR="001B63FD" w:rsidRPr="002E63CF" w:rsidRDefault="001B63FD" w:rsidP="00B70ACC">
      <w:pPr>
        <w:jc w:val="center"/>
        <w:outlineLvl w:val="0"/>
        <w:rPr>
          <w:rFonts w:ascii="Times New Roman" w:hAnsi="Times New Roman"/>
          <w:b/>
        </w:rPr>
      </w:pPr>
      <w:r w:rsidRPr="002E63CF">
        <w:rPr>
          <w:rFonts w:ascii="Times New Roman" w:hAnsi="Times New Roman"/>
          <w:b/>
        </w:rPr>
        <w:t>Upper Salmon Basin Watershed Program</w:t>
      </w:r>
    </w:p>
    <w:p w14:paraId="2E1A726D" w14:textId="77777777"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14:paraId="47A49158" w14:textId="77777777"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CD6BB1">
        <w:rPr>
          <w:rFonts w:ascii="Times New Roman" w:hAnsi="Times New Roman"/>
          <w:b/>
        </w:rPr>
        <w:t>February</w:t>
      </w:r>
      <w:r w:rsidR="00F250FA">
        <w:rPr>
          <w:rFonts w:ascii="Times New Roman" w:hAnsi="Times New Roman"/>
          <w:b/>
        </w:rPr>
        <w:t xml:space="preserve"> </w:t>
      </w:r>
      <w:r w:rsidR="00CD6BB1">
        <w:rPr>
          <w:rFonts w:ascii="Times New Roman" w:hAnsi="Times New Roman"/>
          <w:b/>
        </w:rPr>
        <w:t>7</w:t>
      </w:r>
      <w:r w:rsidR="00F9791C">
        <w:rPr>
          <w:rFonts w:ascii="Times New Roman" w:hAnsi="Times New Roman"/>
          <w:b/>
        </w:rPr>
        <w:t>,</w:t>
      </w:r>
      <w:r w:rsidR="0095622D" w:rsidRPr="002E63CF">
        <w:rPr>
          <w:rFonts w:ascii="Times New Roman" w:hAnsi="Times New Roman"/>
          <w:b/>
        </w:rPr>
        <w:t xml:space="preserve"> 201</w:t>
      </w:r>
      <w:r w:rsidR="00CD6BB1">
        <w:rPr>
          <w:rFonts w:ascii="Times New Roman" w:hAnsi="Times New Roman"/>
          <w:b/>
        </w:rPr>
        <w:t>9</w:t>
      </w:r>
      <w:r w:rsidR="001B63FD" w:rsidRPr="002E63CF">
        <w:rPr>
          <w:rFonts w:ascii="Times New Roman" w:hAnsi="Times New Roman"/>
          <w:b/>
        </w:rPr>
        <w:t xml:space="preserve"> @ 1 p.m.</w:t>
      </w:r>
    </w:p>
    <w:p w14:paraId="0F68BD54" w14:textId="77777777"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14:paraId="4034099F" w14:textId="77777777" w:rsidR="001B63FD" w:rsidRPr="002E63CF" w:rsidRDefault="001B63FD" w:rsidP="00B70ACC">
      <w:pPr>
        <w:ind w:left="1440" w:hanging="1440"/>
        <w:rPr>
          <w:rFonts w:ascii="Times New Roman" w:hAnsi="Times New Roman"/>
          <w:b/>
        </w:rPr>
      </w:pPr>
    </w:p>
    <w:p w14:paraId="2761E4E4" w14:textId="77777777" w:rsidR="004E0F64" w:rsidRDefault="001B63FD" w:rsidP="00B70ACC">
      <w:pPr>
        <w:ind w:left="1440" w:hanging="1440"/>
        <w:rPr>
          <w:rFonts w:ascii="Times New Roman" w:hAnsi="Times New Roman"/>
        </w:rPr>
      </w:pPr>
      <w:r w:rsidRPr="002E63CF">
        <w:rPr>
          <w:rFonts w:ascii="Times New Roman" w:hAnsi="Times New Roman"/>
          <w:b/>
        </w:rPr>
        <w:t xml:space="preserve">Present: </w:t>
      </w:r>
      <w:r w:rsidR="00390BE6" w:rsidRPr="002E63CF">
        <w:rPr>
          <w:rFonts w:ascii="Times New Roman" w:hAnsi="Times New Roman"/>
          <w:b/>
        </w:rPr>
        <w:tab/>
      </w:r>
      <w:r w:rsidR="00554BF8" w:rsidRPr="00123961">
        <w:rPr>
          <w:rFonts w:ascii="Times New Roman" w:hAnsi="Times New Roman"/>
        </w:rPr>
        <w:t>Daniel Bertram (</w:t>
      </w:r>
      <w:r w:rsidR="002E63CF" w:rsidRPr="00123961">
        <w:rPr>
          <w:rFonts w:ascii="Times New Roman" w:hAnsi="Times New Roman"/>
        </w:rPr>
        <w:t>USBWP</w:t>
      </w:r>
      <w:r w:rsidR="00554BF8" w:rsidRPr="00123961">
        <w:rPr>
          <w:rFonts w:ascii="Times New Roman" w:hAnsi="Times New Roman"/>
        </w:rPr>
        <w:t xml:space="preserve">), </w:t>
      </w:r>
      <w:r w:rsidR="009A2061" w:rsidRPr="00123961">
        <w:rPr>
          <w:rFonts w:ascii="Times New Roman" w:hAnsi="Times New Roman"/>
        </w:rPr>
        <w:t xml:space="preserve">Abbie Gongloff (USBWP), </w:t>
      </w:r>
      <w:r w:rsidR="00C32D96" w:rsidRPr="00123961">
        <w:rPr>
          <w:rFonts w:ascii="Times New Roman" w:hAnsi="Times New Roman"/>
        </w:rPr>
        <w:t xml:space="preserve">Mike Edmondson (OSC), </w:t>
      </w:r>
      <w:r w:rsidR="00123961" w:rsidRPr="00123961">
        <w:rPr>
          <w:rFonts w:ascii="Times New Roman" w:hAnsi="Times New Roman"/>
        </w:rPr>
        <w:t>Chris Gaughan (USBWP)</w:t>
      </w:r>
      <w:r w:rsidR="00F630C4">
        <w:rPr>
          <w:rFonts w:ascii="Times New Roman" w:hAnsi="Times New Roman"/>
        </w:rPr>
        <w:t xml:space="preserve">, </w:t>
      </w:r>
      <w:r w:rsidR="00250CEE">
        <w:rPr>
          <w:rFonts w:ascii="Times New Roman" w:hAnsi="Times New Roman"/>
        </w:rPr>
        <w:t>Windy Schoby (IDFG), Mike Overacker (LRLT), Todd Blythe (</w:t>
      </w:r>
      <w:r w:rsidR="0044685E">
        <w:rPr>
          <w:rFonts w:ascii="Times New Roman" w:hAnsi="Times New Roman"/>
        </w:rPr>
        <w:t>USBWP</w:t>
      </w:r>
      <w:r w:rsidR="00250CEE">
        <w:rPr>
          <w:rFonts w:ascii="Times New Roman" w:hAnsi="Times New Roman"/>
        </w:rPr>
        <w:t xml:space="preserve">), </w:t>
      </w:r>
      <w:r w:rsidR="00F62A2A">
        <w:rPr>
          <w:rFonts w:ascii="Times New Roman" w:hAnsi="Times New Roman"/>
        </w:rPr>
        <w:t>Jeff DiLuccia (IDFG)</w:t>
      </w:r>
      <w:r w:rsidR="00796541">
        <w:rPr>
          <w:rFonts w:ascii="Times New Roman" w:hAnsi="Times New Roman"/>
        </w:rPr>
        <w:t>, Paddy Murphy (IDFG), Linda Price (BLM), Rosana Rieth (NRCS), Harley Wallis (Pahsimeroi Landowner), Jeff Fealko (Rio ASE), Steve Stringham (Fly Box), Curt Rosin (Lemhi County Road and Bridge), Steve Penner (Lemhi County Sheriff), Jay Davis (Lemhi County Road and Bridge), Casey Clements (ISDA), Curtis Cooper (ISDA)</w:t>
      </w:r>
    </w:p>
    <w:p w14:paraId="7196C748" w14:textId="77777777" w:rsidR="004476AE" w:rsidRDefault="004476AE" w:rsidP="00B70ACC">
      <w:pPr>
        <w:ind w:left="1440" w:hanging="1440"/>
        <w:rPr>
          <w:rFonts w:ascii="Times New Roman" w:hAnsi="Times New Roman"/>
        </w:rPr>
      </w:pPr>
      <w:r>
        <w:rPr>
          <w:rFonts w:ascii="Times New Roman" w:hAnsi="Times New Roman"/>
          <w:b/>
        </w:rPr>
        <w:t>Phone:</w:t>
      </w:r>
      <w:r>
        <w:rPr>
          <w:rFonts w:ascii="Times New Roman" w:hAnsi="Times New Roman"/>
        </w:rPr>
        <w:t xml:space="preserve"> </w:t>
      </w:r>
      <w:r>
        <w:rPr>
          <w:rFonts w:ascii="Times New Roman" w:hAnsi="Times New Roman"/>
        </w:rPr>
        <w:tab/>
        <w:t>Cindy Salo (Private Citizen)</w:t>
      </w:r>
    </w:p>
    <w:p w14:paraId="406807CC" w14:textId="77777777" w:rsidR="004405CE" w:rsidRPr="002E63CF" w:rsidRDefault="004405CE" w:rsidP="00B70ACC">
      <w:pPr>
        <w:ind w:left="1440" w:hanging="1440"/>
        <w:rPr>
          <w:rFonts w:ascii="Times New Roman" w:hAnsi="Times New Roman"/>
        </w:rPr>
      </w:pPr>
    </w:p>
    <w:p w14:paraId="71FFF3A6" w14:textId="77777777" w:rsidR="001B63FD" w:rsidRPr="007506B7" w:rsidRDefault="001B63FD" w:rsidP="00B70ACC">
      <w:pPr>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p>
    <w:p w14:paraId="03331FA5" w14:textId="77777777" w:rsidR="002E63CF" w:rsidRPr="002E63CF" w:rsidRDefault="002E63CF" w:rsidP="00B70ACC">
      <w:pPr>
        <w:ind w:left="1440" w:hanging="1440"/>
        <w:rPr>
          <w:rFonts w:ascii="Times New Roman" w:hAnsi="Times New Roman"/>
          <w:color w:val="00B0F0"/>
        </w:rPr>
      </w:pPr>
    </w:p>
    <w:p w14:paraId="5B51A5A0" w14:textId="77777777" w:rsidR="001B63FD" w:rsidRPr="002E63CF" w:rsidRDefault="00CD6BB1" w:rsidP="00B70ACC">
      <w:pPr>
        <w:rPr>
          <w:rFonts w:ascii="Times New Roman" w:hAnsi="Times New Roman"/>
        </w:rPr>
      </w:pPr>
      <w:r>
        <w:rPr>
          <w:rFonts w:ascii="Times New Roman" w:hAnsi="Times New Roman"/>
          <w:b/>
        </w:rPr>
        <w:t>December</w:t>
      </w:r>
      <w:r w:rsidR="004F027F">
        <w:rPr>
          <w:rFonts w:ascii="Times New Roman" w:hAnsi="Times New Roman"/>
          <w:b/>
        </w:rPr>
        <w:t xml:space="preserve"> </w:t>
      </w:r>
      <w:r>
        <w:rPr>
          <w:rFonts w:ascii="Times New Roman" w:hAnsi="Times New Roman"/>
          <w:b/>
        </w:rPr>
        <w:t>5</w:t>
      </w:r>
      <w:r w:rsidR="004F027F">
        <w:rPr>
          <w:rFonts w:ascii="Times New Roman" w:hAnsi="Times New Roman"/>
          <w:b/>
        </w:rPr>
        <w:t>, 201</w:t>
      </w:r>
      <w:r w:rsidR="00250CEE">
        <w:rPr>
          <w:rFonts w:ascii="Times New Roman" w:hAnsi="Times New Roman"/>
          <w:b/>
        </w:rPr>
        <w:t>8</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sidR="006734F2">
        <w:rPr>
          <w:rFonts w:ascii="Times New Roman" w:hAnsi="Times New Roman"/>
        </w:rPr>
        <w:t xml:space="preserve">Quorum not present.  </w:t>
      </w:r>
      <w:r w:rsidR="00562641">
        <w:rPr>
          <w:rFonts w:ascii="Times New Roman" w:hAnsi="Times New Roman"/>
        </w:rPr>
        <w:t>Will be approved at the next meeting</w:t>
      </w:r>
      <w:r w:rsidR="006734F2">
        <w:rPr>
          <w:rFonts w:ascii="Times New Roman" w:hAnsi="Times New Roman"/>
        </w:rPr>
        <w:t>.</w:t>
      </w:r>
    </w:p>
    <w:p w14:paraId="664BDD2B" w14:textId="77777777" w:rsidR="001B63FD" w:rsidRPr="002E63CF" w:rsidRDefault="001B63FD" w:rsidP="00B70ACC">
      <w:pPr>
        <w:rPr>
          <w:rFonts w:ascii="Times New Roman" w:hAnsi="Times New Roman"/>
        </w:rPr>
      </w:pPr>
      <w:r w:rsidRPr="002E63CF">
        <w:rPr>
          <w:rFonts w:ascii="Times New Roman" w:hAnsi="Times New Roman"/>
        </w:rPr>
        <w:tab/>
      </w:r>
      <w:r w:rsidRPr="002E63CF">
        <w:rPr>
          <w:rFonts w:ascii="Times New Roman" w:hAnsi="Times New Roman"/>
        </w:rPr>
        <w:tab/>
        <w:t xml:space="preserve">  </w:t>
      </w:r>
    </w:p>
    <w:p w14:paraId="077096A3" w14:textId="77777777" w:rsidR="00E50A0A" w:rsidRDefault="0026672A" w:rsidP="00B70ACC">
      <w:pPr>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14:paraId="054FA0CB" w14:textId="77777777" w:rsidR="00AF3EC6" w:rsidRPr="004B3387" w:rsidRDefault="00503A9B" w:rsidP="00333B68">
      <w:pPr>
        <w:pStyle w:val="ListParagraph"/>
        <w:numPr>
          <w:ilvl w:val="0"/>
          <w:numId w:val="33"/>
        </w:numPr>
        <w:spacing w:after="120" w:line="240" w:lineRule="auto"/>
        <w:contextualSpacing w:val="0"/>
        <w:rPr>
          <w:rFonts w:ascii="Times New Roman" w:hAnsi="Times New Roman"/>
        </w:rPr>
      </w:pPr>
      <w:r>
        <w:rPr>
          <w:rFonts w:ascii="Times New Roman" w:hAnsi="Times New Roman"/>
          <w:sz w:val="24"/>
          <w:szCs w:val="24"/>
          <w:u w:val="single"/>
        </w:rPr>
        <w:t xml:space="preserve">Lemhi River Project </w:t>
      </w:r>
      <w:r w:rsidR="00AE4220">
        <w:rPr>
          <w:rFonts w:ascii="Times New Roman" w:hAnsi="Times New Roman"/>
          <w:sz w:val="24"/>
          <w:szCs w:val="24"/>
          <w:u w:val="single"/>
        </w:rPr>
        <w:t>Subr</w:t>
      </w:r>
      <w:r>
        <w:rPr>
          <w:rFonts w:ascii="Times New Roman" w:hAnsi="Times New Roman"/>
          <w:sz w:val="24"/>
          <w:szCs w:val="24"/>
          <w:u w:val="single"/>
        </w:rPr>
        <w:t>each</w:t>
      </w:r>
      <w:r w:rsidR="00136A73">
        <w:rPr>
          <w:rFonts w:ascii="Times New Roman" w:hAnsi="Times New Roman"/>
          <w:sz w:val="24"/>
          <w:szCs w:val="24"/>
          <w:u w:val="single"/>
        </w:rPr>
        <w:t xml:space="preserve"> 4</w:t>
      </w:r>
      <w:r w:rsidR="00A543E0" w:rsidRPr="00EB326A">
        <w:rPr>
          <w:rFonts w:ascii="Times New Roman" w:hAnsi="Times New Roman"/>
          <w:sz w:val="24"/>
          <w:szCs w:val="24"/>
        </w:rPr>
        <w:t xml:space="preserve"> (</w:t>
      </w:r>
      <w:r>
        <w:rPr>
          <w:rFonts w:ascii="Times New Roman" w:hAnsi="Times New Roman"/>
          <w:sz w:val="24"/>
          <w:szCs w:val="24"/>
        </w:rPr>
        <w:t>D</w:t>
      </w:r>
      <w:r w:rsidR="00F62A2A">
        <w:rPr>
          <w:rFonts w:ascii="Times New Roman" w:hAnsi="Times New Roman"/>
          <w:sz w:val="24"/>
          <w:szCs w:val="24"/>
        </w:rPr>
        <w:t>iLuccia</w:t>
      </w:r>
      <w:r w:rsidR="00CB306E" w:rsidRPr="00EB326A">
        <w:rPr>
          <w:rFonts w:ascii="Times New Roman" w:hAnsi="Times New Roman"/>
          <w:sz w:val="24"/>
          <w:szCs w:val="24"/>
        </w:rPr>
        <w:t>)</w:t>
      </w:r>
      <w:r w:rsidR="00BD20E0" w:rsidRPr="00EB326A">
        <w:rPr>
          <w:rFonts w:ascii="Times New Roman" w:hAnsi="Times New Roman"/>
          <w:sz w:val="24"/>
          <w:szCs w:val="24"/>
        </w:rPr>
        <w:t xml:space="preserve"> </w:t>
      </w:r>
      <w:r w:rsidR="00E50A0A" w:rsidRPr="00EB326A">
        <w:rPr>
          <w:rFonts w:ascii="Times New Roman" w:hAnsi="Times New Roman"/>
          <w:sz w:val="24"/>
          <w:szCs w:val="24"/>
        </w:rPr>
        <w:t>–</w:t>
      </w:r>
      <w:r w:rsidR="00CC37D7">
        <w:rPr>
          <w:rFonts w:ascii="Times New Roman" w:hAnsi="Times New Roman"/>
          <w:sz w:val="24"/>
          <w:szCs w:val="24"/>
        </w:rPr>
        <w:t xml:space="preserve"> </w:t>
      </w:r>
      <w:r w:rsidR="00AE4220">
        <w:rPr>
          <w:rFonts w:ascii="Times New Roman" w:hAnsi="Times New Roman"/>
          <w:sz w:val="24"/>
          <w:szCs w:val="24"/>
        </w:rPr>
        <w:t>The</w:t>
      </w:r>
      <w:r w:rsidR="00CC37D7">
        <w:rPr>
          <w:rFonts w:ascii="Times New Roman" w:hAnsi="Times New Roman"/>
          <w:sz w:val="24"/>
          <w:szCs w:val="24"/>
        </w:rPr>
        <w:t xml:space="preserve"> Lower Lemhi Project </w:t>
      </w:r>
      <w:r w:rsidR="00333B68">
        <w:rPr>
          <w:rFonts w:ascii="Times New Roman" w:hAnsi="Times New Roman"/>
          <w:sz w:val="24"/>
          <w:szCs w:val="24"/>
        </w:rPr>
        <w:t>known as S</w:t>
      </w:r>
      <w:r w:rsidR="00AE4220">
        <w:rPr>
          <w:rFonts w:ascii="Times New Roman" w:hAnsi="Times New Roman"/>
          <w:sz w:val="24"/>
          <w:szCs w:val="24"/>
        </w:rPr>
        <w:t>ub</w:t>
      </w:r>
      <w:r w:rsidR="00136A73">
        <w:rPr>
          <w:rFonts w:ascii="Times New Roman" w:hAnsi="Times New Roman"/>
          <w:sz w:val="24"/>
          <w:szCs w:val="24"/>
        </w:rPr>
        <w:t>reach</w:t>
      </w:r>
      <w:r w:rsidR="00CC37D7">
        <w:rPr>
          <w:rFonts w:ascii="Times New Roman" w:hAnsi="Times New Roman"/>
          <w:sz w:val="24"/>
          <w:szCs w:val="24"/>
        </w:rPr>
        <w:t xml:space="preserve"> </w:t>
      </w:r>
      <w:r w:rsidR="00136A73">
        <w:rPr>
          <w:rFonts w:ascii="Times New Roman" w:hAnsi="Times New Roman"/>
          <w:sz w:val="24"/>
          <w:szCs w:val="24"/>
        </w:rPr>
        <w:t>4</w:t>
      </w:r>
      <w:r w:rsidR="00CC37D7">
        <w:rPr>
          <w:rFonts w:ascii="Times New Roman" w:hAnsi="Times New Roman"/>
          <w:sz w:val="24"/>
          <w:szCs w:val="24"/>
        </w:rPr>
        <w:t xml:space="preserve"> </w:t>
      </w:r>
      <w:r w:rsidR="00AE4220">
        <w:rPr>
          <w:rFonts w:ascii="Times New Roman" w:hAnsi="Times New Roman"/>
          <w:sz w:val="24"/>
          <w:szCs w:val="24"/>
        </w:rPr>
        <w:t xml:space="preserve">is </w:t>
      </w:r>
      <w:r w:rsidR="00136A73">
        <w:rPr>
          <w:rFonts w:ascii="Times New Roman" w:hAnsi="Times New Roman"/>
          <w:sz w:val="24"/>
          <w:szCs w:val="24"/>
        </w:rPr>
        <w:t>on the</w:t>
      </w:r>
      <w:r w:rsidR="00CC37D7">
        <w:rPr>
          <w:rFonts w:ascii="Times New Roman" w:hAnsi="Times New Roman"/>
          <w:sz w:val="24"/>
          <w:szCs w:val="24"/>
        </w:rPr>
        <w:t xml:space="preserve"> Stokes Ranch</w:t>
      </w:r>
      <w:r w:rsidR="00AE4220">
        <w:rPr>
          <w:rFonts w:ascii="Times New Roman" w:hAnsi="Times New Roman"/>
          <w:sz w:val="24"/>
          <w:szCs w:val="24"/>
        </w:rPr>
        <w:t xml:space="preserve"> south of Barracks Lane </w:t>
      </w:r>
      <w:r w:rsidR="004C0484">
        <w:rPr>
          <w:rFonts w:ascii="Times New Roman" w:hAnsi="Times New Roman"/>
          <w:sz w:val="24"/>
          <w:szCs w:val="24"/>
        </w:rPr>
        <w:t xml:space="preserve">and </w:t>
      </w:r>
      <w:r w:rsidR="00AE4220">
        <w:rPr>
          <w:rFonts w:ascii="Times New Roman" w:hAnsi="Times New Roman"/>
          <w:sz w:val="24"/>
          <w:szCs w:val="24"/>
        </w:rPr>
        <w:t>adjacent to Highway 28</w:t>
      </w:r>
      <w:r w:rsidR="00CC37D7">
        <w:rPr>
          <w:rFonts w:ascii="Times New Roman" w:hAnsi="Times New Roman"/>
          <w:sz w:val="24"/>
          <w:szCs w:val="24"/>
        </w:rPr>
        <w:t xml:space="preserve">. Historically this was a wide floodplain with anabranched channels. </w:t>
      </w:r>
      <w:r w:rsidR="00EE594D">
        <w:rPr>
          <w:rFonts w:ascii="Times New Roman" w:hAnsi="Times New Roman"/>
          <w:sz w:val="24"/>
          <w:szCs w:val="24"/>
        </w:rPr>
        <w:t>In the past Chinook r</w:t>
      </w:r>
      <w:r w:rsidR="00CC37D7">
        <w:rPr>
          <w:rFonts w:ascii="Times New Roman" w:hAnsi="Times New Roman"/>
          <w:sz w:val="24"/>
          <w:szCs w:val="24"/>
        </w:rPr>
        <w:t>edds were found in low numbers in the lower Lemhi. The railroad, highway, and agricultural development moved the river into a straightened single channel over the past century. Lemhi Chinook are limited by life stage specific habitat capacity given the channelization</w:t>
      </w:r>
      <w:r w:rsidR="00DA358E">
        <w:rPr>
          <w:rFonts w:ascii="Times New Roman" w:hAnsi="Times New Roman"/>
          <w:sz w:val="24"/>
          <w:szCs w:val="24"/>
        </w:rPr>
        <w:t xml:space="preserve">. </w:t>
      </w:r>
      <w:r w:rsidR="00EE594D">
        <w:rPr>
          <w:rFonts w:ascii="Times New Roman" w:hAnsi="Times New Roman"/>
          <w:sz w:val="24"/>
          <w:szCs w:val="24"/>
        </w:rPr>
        <w:t xml:space="preserve">The </w:t>
      </w:r>
      <w:r w:rsidR="00136A73">
        <w:rPr>
          <w:rFonts w:ascii="Times New Roman" w:hAnsi="Times New Roman"/>
          <w:sz w:val="24"/>
          <w:szCs w:val="24"/>
        </w:rPr>
        <w:t>S</w:t>
      </w:r>
      <w:r w:rsidR="00AE4220">
        <w:rPr>
          <w:rFonts w:ascii="Times New Roman" w:hAnsi="Times New Roman"/>
          <w:sz w:val="24"/>
          <w:szCs w:val="24"/>
        </w:rPr>
        <w:t>ub</w:t>
      </w:r>
      <w:r w:rsidR="00136A73">
        <w:rPr>
          <w:rFonts w:ascii="Times New Roman" w:hAnsi="Times New Roman"/>
          <w:sz w:val="24"/>
          <w:szCs w:val="24"/>
        </w:rPr>
        <w:t>reach 4</w:t>
      </w:r>
      <w:r w:rsidR="00EE594D">
        <w:rPr>
          <w:rFonts w:ascii="Times New Roman" w:hAnsi="Times New Roman"/>
          <w:sz w:val="24"/>
          <w:szCs w:val="24"/>
        </w:rPr>
        <w:t xml:space="preserve"> p</w:t>
      </w:r>
      <w:r w:rsidR="00CC37D7">
        <w:rPr>
          <w:rFonts w:ascii="Times New Roman" w:hAnsi="Times New Roman"/>
          <w:sz w:val="24"/>
          <w:szCs w:val="24"/>
        </w:rPr>
        <w:t xml:space="preserve">roject </w:t>
      </w:r>
      <w:r w:rsidR="00136A73">
        <w:rPr>
          <w:rFonts w:ascii="Times New Roman" w:hAnsi="Times New Roman"/>
          <w:sz w:val="24"/>
          <w:szCs w:val="24"/>
        </w:rPr>
        <w:t>is</w:t>
      </w:r>
      <w:r w:rsidR="00CC37D7">
        <w:rPr>
          <w:rFonts w:ascii="Times New Roman" w:hAnsi="Times New Roman"/>
          <w:sz w:val="24"/>
          <w:szCs w:val="24"/>
        </w:rPr>
        <w:t xml:space="preserve"> focused on creating more juvenile rearing and over-winter habitat complexities</w:t>
      </w:r>
      <w:r w:rsidR="00136A73">
        <w:rPr>
          <w:rFonts w:ascii="Times New Roman" w:hAnsi="Times New Roman"/>
          <w:sz w:val="24"/>
          <w:szCs w:val="24"/>
        </w:rPr>
        <w:t xml:space="preserve"> but will have a secondary purpose of solving the social issue surrounding flooding between the Highway 28 Bridge down to Barracks Lane. The </w:t>
      </w:r>
      <w:r w:rsidR="00333B68">
        <w:rPr>
          <w:rFonts w:ascii="Times New Roman" w:hAnsi="Times New Roman"/>
          <w:sz w:val="24"/>
          <w:szCs w:val="24"/>
        </w:rPr>
        <w:t>concept</w:t>
      </w:r>
      <w:r w:rsidR="00136A73">
        <w:rPr>
          <w:rFonts w:ascii="Times New Roman" w:hAnsi="Times New Roman"/>
          <w:sz w:val="24"/>
          <w:szCs w:val="24"/>
        </w:rPr>
        <w:t xml:space="preserve"> that flooding </w:t>
      </w:r>
      <w:r w:rsidR="00333B68">
        <w:rPr>
          <w:rFonts w:ascii="Times New Roman" w:hAnsi="Times New Roman"/>
          <w:sz w:val="24"/>
          <w:szCs w:val="24"/>
        </w:rPr>
        <w:t>has many</w:t>
      </w:r>
      <w:r w:rsidR="00136A73">
        <w:rPr>
          <w:rFonts w:ascii="Times New Roman" w:hAnsi="Times New Roman"/>
          <w:sz w:val="24"/>
          <w:szCs w:val="24"/>
        </w:rPr>
        <w:t xml:space="preserve"> positive benefit</w:t>
      </w:r>
      <w:r w:rsidR="00333B68">
        <w:rPr>
          <w:rFonts w:ascii="Times New Roman" w:hAnsi="Times New Roman"/>
          <w:sz w:val="24"/>
          <w:szCs w:val="24"/>
        </w:rPr>
        <w:t>s</w:t>
      </w:r>
      <w:r w:rsidR="00136A73">
        <w:rPr>
          <w:rFonts w:ascii="Times New Roman" w:hAnsi="Times New Roman"/>
          <w:sz w:val="24"/>
          <w:szCs w:val="24"/>
        </w:rPr>
        <w:t xml:space="preserve"> as long as it is in the right places</w:t>
      </w:r>
      <w:r w:rsidR="00333B68">
        <w:rPr>
          <w:rFonts w:ascii="Times New Roman" w:hAnsi="Times New Roman"/>
          <w:sz w:val="24"/>
          <w:szCs w:val="24"/>
        </w:rPr>
        <w:t xml:space="preserve"> was reiterated</w:t>
      </w:r>
      <w:r w:rsidR="00136A73">
        <w:rPr>
          <w:rFonts w:ascii="Times New Roman" w:hAnsi="Times New Roman"/>
          <w:sz w:val="24"/>
          <w:szCs w:val="24"/>
        </w:rPr>
        <w:t xml:space="preserve">. The </w:t>
      </w:r>
      <w:r w:rsidR="00AE4220">
        <w:rPr>
          <w:rFonts w:ascii="Times New Roman" w:hAnsi="Times New Roman"/>
          <w:sz w:val="24"/>
          <w:szCs w:val="24"/>
        </w:rPr>
        <w:t>Sub</w:t>
      </w:r>
      <w:r w:rsidR="00333B68">
        <w:rPr>
          <w:rFonts w:ascii="Times New Roman" w:hAnsi="Times New Roman"/>
          <w:sz w:val="24"/>
          <w:szCs w:val="24"/>
        </w:rPr>
        <w:t xml:space="preserve">reach 4 </w:t>
      </w:r>
      <w:r w:rsidR="00136A73">
        <w:rPr>
          <w:rFonts w:ascii="Times New Roman" w:hAnsi="Times New Roman"/>
          <w:sz w:val="24"/>
          <w:szCs w:val="24"/>
        </w:rPr>
        <w:t>project will occur in two phases. Phase one will focus on the rate of erosion and infrastructure issues. Phase two will focus on creating a floodplain beneficial to juvenile salmon. Phase 1 is due to start on April 1</w:t>
      </w:r>
      <w:r w:rsidR="004C0484">
        <w:rPr>
          <w:rFonts w:ascii="Times New Roman" w:hAnsi="Times New Roman"/>
          <w:sz w:val="24"/>
          <w:szCs w:val="24"/>
        </w:rPr>
        <w:t>, 2019</w:t>
      </w:r>
      <w:r w:rsidR="00136A73">
        <w:rPr>
          <w:rFonts w:ascii="Times New Roman" w:hAnsi="Times New Roman"/>
          <w:sz w:val="24"/>
          <w:szCs w:val="24"/>
        </w:rPr>
        <w:t>. Phase 2 is planned to start in 2020.</w:t>
      </w:r>
      <w:r w:rsidR="007A0BAB">
        <w:rPr>
          <w:rFonts w:ascii="Times New Roman" w:hAnsi="Times New Roman"/>
          <w:sz w:val="24"/>
          <w:szCs w:val="24"/>
        </w:rPr>
        <w:t xml:space="preserve"> </w:t>
      </w:r>
      <w:r w:rsidR="00DA358E">
        <w:rPr>
          <w:rFonts w:ascii="Times New Roman" w:hAnsi="Times New Roman"/>
          <w:sz w:val="24"/>
          <w:szCs w:val="24"/>
        </w:rPr>
        <w:t xml:space="preserve"> </w:t>
      </w:r>
    </w:p>
    <w:p w14:paraId="5AD83A5A" w14:textId="5F2222BF" w:rsidR="004B3387" w:rsidRPr="004B3387" w:rsidRDefault="004B3387" w:rsidP="00333B68">
      <w:pPr>
        <w:pStyle w:val="ListParagraph"/>
        <w:numPr>
          <w:ilvl w:val="0"/>
          <w:numId w:val="33"/>
        </w:numPr>
        <w:spacing w:after="120" w:line="240" w:lineRule="auto"/>
        <w:contextualSpacing w:val="0"/>
        <w:rPr>
          <w:rFonts w:ascii="Times New Roman" w:hAnsi="Times New Roman"/>
          <w:u w:val="single"/>
        </w:rPr>
      </w:pPr>
      <w:r w:rsidRPr="004B3387">
        <w:rPr>
          <w:rFonts w:ascii="Times New Roman" w:hAnsi="Times New Roman"/>
          <w:sz w:val="24"/>
          <w:szCs w:val="24"/>
          <w:u w:val="single"/>
        </w:rPr>
        <w:t xml:space="preserve">Lemhi River Surface Water Quality Monitoring </w:t>
      </w:r>
      <w:r>
        <w:rPr>
          <w:rFonts w:ascii="Times New Roman" w:hAnsi="Times New Roman"/>
          <w:sz w:val="24"/>
          <w:szCs w:val="24"/>
        </w:rPr>
        <w:t>– (Cooper) –</w:t>
      </w:r>
      <w:r w:rsidR="00AE4220">
        <w:rPr>
          <w:rFonts w:ascii="Times New Roman" w:hAnsi="Times New Roman"/>
          <w:sz w:val="24"/>
          <w:szCs w:val="24"/>
        </w:rPr>
        <w:t xml:space="preserve"> ISD</w:t>
      </w:r>
      <w:r>
        <w:rPr>
          <w:rFonts w:ascii="Times New Roman" w:hAnsi="Times New Roman"/>
          <w:sz w:val="24"/>
          <w:szCs w:val="24"/>
        </w:rPr>
        <w:t xml:space="preserve">A is moving funding to the Lemhi drainage for 2019. </w:t>
      </w:r>
      <w:r w:rsidR="00281270">
        <w:rPr>
          <w:rFonts w:ascii="Times New Roman" w:hAnsi="Times New Roman"/>
          <w:sz w:val="24"/>
          <w:szCs w:val="24"/>
        </w:rPr>
        <w:t>The</w:t>
      </w:r>
      <w:r>
        <w:rPr>
          <w:rFonts w:ascii="Times New Roman" w:hAnsi="Times New Roman"/>
          <w:sz w:val="24"/>
          <w:szCs w:val="24"/>
        </w:rPr>
        <w:t xml:space="preserve"> dry</w:t>
      </w:r>
      <w:r w:rsidR="00AE4220">
        <w:rPr>
          <w:rFonts w:ascii="Times New Roman" w:hAnsi="Times New Roman"/>
          <w:sz w:val="24"/>
          <w:szCs w:val="24"/>
        </w:rPr>
        <w:t xml:space="preserve"> and</w:t>
      </w:r>
      <w:r>
        <w:rPr>
          <w:rFonts w:ascii="Times New Roman" w:hAnsi="Times New Roman"/>
          <w:sz w:val="24"/>
          <w:szCs w:val="24"/>
        </w:rPr>
        <w:t xml:space="preserve"> cold </w:t>
      </w:r>
      <w:r w:rsidR="00281270">
        <w:rPr>
          <w:rFonts w:ascii="Times New Roman" w:hAnsi="Times New Roman"/>
          <w:sz w:val="24"/>
          <w:szCs w:val="24"/>
        </w:rPr>
        <w:t xml:space="preserve">climate in the Lemhi Basin </w:t>
      </w:r>
      <w:r>
        <w:rPr>
          <w:rFonts w:ascii="Times New Roman" w:hAnsi="Times New Roman"/>
          <w:sz w:val="24"/>
          <w:szCs w:val="24"/>
        </w:rPr>
        <w:t>naturally limits the amount</w:t>
      </w:r>
      <w:r w:rsidR="00AE4220">
        <w:rPr>
          <w:rFonts w:ascii="Times New Roman" w:hAnsi="Times New Roman"/>
          <w:sz w:val="24"/>
          <w:szCs w:val="24"/>
        </w:rPr>
        <w:t xml:space="preserve"> of excess pesticide</w:t>
      </w:r>
      <w:r>
        <w:rPr>
          <w:rFonts w:ascii="Times New Roman" w:hAnsi="Times New Roman"/>
          <w:sz w:val="24"/>
          <w:szCs w:val="24"/>
        </w:rPr>
        <w:t xml:space="preserve"> drift or wash into riparian systems. The ISDA monitors for over 100 types o</w:t>
      </w:r>
      <w:r w:rsidR="00F44A3E">
        <w:rPr>
          <w:rFonts w:ascii="Times New Roman" w:hAnsi="Times New Roman"/>
          <w:sz w:val="24"/>
          <w:szCs w:val="24"/>
        </w:rPr>
        <w:t xml:space="preserve">f pesticides including those which may harm </w:t>
      </w:r>
      <w:r w:rsidR="00281270">
        <w:rPr>
          <w:rFonts w:ascii="Times New Roman" w:hAnsi="Times New Roman"/>
          <w:sz w:val="24"/>
          <w:szCs w:val="24"/>
        </w:rPr>
        <w:t xml:space="preserve">the </w:t>
      </w:r>
      <w:r w:rsidR="00F44A3E">
        <w:rPr>
          <w:rFonts w:ascii="Times New Roman" w:hAnsi="Times New Roman"/>
          <w:sz w:val="24"/>
          <w:szCs w:val="24"/>
        </w:rPr>
        <w:t xml:space="preserve">native aquatic insects </w:t>
      </w:r>
      <w:r w:rsidR="00281270">
        <w:rPr>
          <w:rFonts w:ascii="Times New Roman" w:hAnsi="Times New Roman"/>
          <w:sz w:val="24"/>
          <w:szCs w:val="24"/>
        </w:rPr>
        <w:t>that act as</w:t>
      </w:r>
      <w:r w:rsidR="00F44A3E">
        <w:rPr>
          <w:rFonts w:ascii="Times New Roman" w:hAnsi="Times New Roman"/>
          <w:sz w:val="24"/>
          <w:szCs w:val="24"/>
        </w:rPr>
        <w:t xml:space="preserve"> food sources for ESA listed fish. For example, in 2018 ISDA found Imidacloprids </w:t>
      </w:r>
      <w:r w:rsidR="00281270">
        <w:rPr>
          <w:rFonts w:ascii="Times New Roman" w:hAnsi="Times New Roman"/>
          <w:sz w:val="24"/>
          <w:szCs w:val="24"/>
        </w:rPr>
        <w:t>during monitoring of the</w:t>
      </w:r>
      <w:bookmarkStart w:id="0" w:name="_GoBack"/>
      <w:bookmarkEnd w:id="0"/>
      <w:r w:rsidR="00F44A3E">
        <w:rPr>
          <w:rFonts w:ascii="Times New Roman" w:hAnsi="Times New Roman"/>
          <w:sz w:val="24"/>
          <w:szCs w:val="24"/>
        </w:rPr>
        <w:t xml:space="preserve"> Henry’s Fork/Teton Rivers. These chemicals can be harmful to native aquatic insects and raise</w:t>
      </w:r>
      <w:r w:rsidR="00281270">
        <w:rPr>
          <w:rFonts w:ascii="Times New Roman" w:hAnsi="Times New Roman"/>
          <w:sz w:val="24"/>
          <w:szCs w:val="24"/>
        </w:rPr>
        <w:t>d</w:t>
      </w:r>
      <w:r w:rsidR="00F44A3E">
        <w:rPr>
          <w:rFonts w:ascii="Times New Roman" w:hAnsi="Times New Roman"/>
          <w:sz w:val="24"/>
          <w:szCs w:val="24"/>
        </w:rPr>
        <w:t xml:space="preserve"> red flags for the department. ISDA takes the stand that wide spread appropriate (as defined by the product label) use is acceptable. The purpose of monitoring is to discover areas of excessive use. </w:t>
      </w:r>
      <w:r w:rsidR="00AE4220">
        <w:rPr>
          <w:rFonts w:ascii="Times New Roman" w:hAnsi="Times New Roman"/>
          <w:sz w:val="24"/>
          <w:szCs w:val="24"/>
        </w:rPr>
        <w:t>If h</w:t>
      </w:r>
      <w:r w:rsidR="00F44A3E">
        <w:rPr>
          <w:rFonts w:ascii="Times New Roman" w:hAnsi="Times New Roman"/>
          <w:sz w:val="24"/>
          <w:szCs w:val="24"/>
        </w:rPr>
        <w:t>ot spots are</w:t>
      </w:r>
      <w:r w:rsidR="00AE4220">
        <w:rPr>
          <w:rFonts w:ascii="Times New Roman" w:hAnsi="Times New Roman"/>
          <w:sz w:val="24"/>
          <w:szCs w:val="24"/>
        </w:rPr>
        <w:t xml:space="preserve"> discovered during monitoring</w:t>
      </w:r>
      <w:r w:rsidR="00281270">
        <w:rPr>
          <w:rFonts w:ascii="Times New Roman" w:hAnsi="Times New Roman"/>
          <w:sz w:val="24"/>
          <w:szCs w:val="24"/>
        </w:rPr>
        <w:t>,</w:t>
      </w:r>
      <w:r w:rsidR="00AE4220">
        <w:rPr>
          <w:rFonts w:ascii="Times New Roman" w:hAnsi="Times New Roman"/>
          <w:sz w:val="24"/>
          <w:szCs w:val="24"/>
        </w:rPr>
        <w:t xml:space="preserve"> the locations are</w:t>
      </w:r>
      <w:r w:rsidR="00F44A3E">
        <w:rPr>
          <w:rFonts w:ascii="Times New Roman" w:hAnsi="Times New Roman"/>
          <w:sz w:val="24"/>
          <w:szCs w:val="24"/>
        </w:rPr>
        <w:t xml:space="preserve"> passed on to an investigative branch of ISDA to find specific issues. Six locations in the Lemhi drainage </w:t>
      </w:r>
      <w:r w:rsidR="00281270">
        <w:rPr>
          <w:rFonts w:ascii="Times New Roman" w:hAnsi="Times New Roman"/>
          <w:sz w:val="24"/>
          <w:szCs w:val="24"/>
        </w:rPr>
        <w:t>will be chosen</w:t>
      </w:r>
      <w:r w:rsidR="00F44A3E">
        <w:rPr>
          <w:rFonts w:ascii="Times New Roman" w:hAnsi="Times New Roman"/>
          <w:sz w:val="24"/>
          <w:szCs w:val="24"/>
        </w:rPr>
        <w:t xml:space="preserve"> to move forward with a 10 week monitoring program </w:t>
      </w:r>
      <w:r w:rsidR="00281270">
        <w:rPr>
          <w:rFonts w:ascii="Times New Roman" w:hAnsi="Times New Roman"/>
          <w:sz w:val="24"/>
          <w:szCs w:val="24"/>
        </w:rPr>
        <w:t xml:space="preserve">in </w:t>
      </w:r>
      <w:r w:rsidR="00F44A3E">
        <w:rPr>
          <w:rFonts w:ascii="Times New Roman" w:hAnsi="Times New Roman"/>
          <w:sz w:val="24"/>
          <w:szCs w:val="24"/>
        </w:rPr>
        <w:t>2019.</w:t>
      </w:r>
    </w:p>
    <w:p w14:paraId="344367C9" w14:textId="77777777" w:rsidR="00C32D96" w:rsidRDefault="001B63FD" w:rsidP="00B70ACC">
      <w:pPr>
        <w:spacing w:after="120"/>
        <w:rPr>
          <w:rFonts w:ascii="Times New Roman" w:hAnsi="Times New Roman"/>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p>
    <w:p w14:paraId="18F162BD" w14:textId="5AB8E10D" w:rsidR="00190625" w:rsidRPr="00DC4DB0" w:rsidRDefault="00813924" w:rsidP="00D7139F">
      <w:pPr>
        <w:pStyle w:val="ListParagraph"/>
        <w:numPr>
          <w:ilvl w:val="0"/>
          <w:numId w:val="44"/>
        </w:numPr>
        <w:spacing w:before="120" w:after="120" w:line="240" w:lineRule="auto"/>
        <w:ind w:hanging="720"/>
        <w:contextualSpacing w:val="0"/>
        <w:rPr>
          <w:rFonts w:ascii="Times New Roman" w:hAnsi="Times New Roman"/>
          <w:sz w:val="24"/>
        </w:rPr>
      </w:pPr>
      <w:r w:rsidRPr="00DC4DB0">
        <w:rPr>
          <w:rFonts w:ascii="Times New Roman" w:hAnsi="Times New Roman"/>
          <w:sz w:val="24"/>
          <w:szCs w:val="24"/>
          <w:u w:val="single"/>
        </w:rPr>
        <w:t>Advisory Committee Membership</w:t>
      </w:r>
      <w:r w:rsidR="004E0F64" w:rsidRPr="00DC4DB0">
        <w:rPr>
          <w:rFonts w:ascii="Times New Roman" w:hAnsi="Times New Roman"/>
          <w:sz w:val="24"/>
          <w:szCs w:val="24"/>
        </w:rPr>
        <w:t xml:space="preserve"> (</w:t>
      </w:r>
      <w:r w:rsidRPr="00DC4DB0">
        <w:rPr>
          <w:rFonts w:ascii="Times New Roman" w:hAnsi="Times New Roman"/>
          <w:sz w:val="24"/>
          <w:szCs w:val="24"/>
        </w:rPr>
        <w:t>Bertram</w:t>
      </w:r>
      <w:r w:rsidR="004E0F64" w:rsidRPr="00DC4DB0">
        <w:rPr>
          <w:rFonts w:ascii="Times New Roman" w:hAnsi="Times New Roman"/>
          <w:sz w:val="24"/>
          <w:szCs w:val="24"/>
        </w:rPr>
        <w:t>)</w:t>
      </w:r>
      <w:r w:rsidR="00B70ACC" w:rsidRPr="00DC4DB0">
        <w:rPr>
          <w:rFonts w:ascii="Times New Roman" w:hAnsi="Times New Roman"/>
          <w:sz w:val="24"/>
          <w:szCs w:val="24"/>
        </w:rPr>
        <w:t xml:space="preserve"> </w:t>
      </w:r>
      <w:r w:rsidR="00F62A2A" w:rsidRPr="00DC4DB0">
        <w:rPr>
          <w:rFonts w:ascii="Times New Roman" w:hAnsi="Times New Roman"/>
          <w:sz w:val="24"/>
          <w:szCs w:val="24"/>
        </w:rPr>
        <w:t>–</w:t>
      </w:r>
      <w:r w:rsidR="00D85BB3" w:rsidRPr="00DC4DB0">
        <w:rPr>
          <w:rFonts w:ascii="Times New Roman" w:hAnsi="Times New Roman"/>
          <w:sz w:val="24"/>
          <w:szCs w:val="24"/>
        </w:rPr>
        <w:t>N</w:t>
      </w:r>
      <w:r w:rsidR="00F62A2A" w:rsidRPr="00DC4DB0">
        <w:rPr>
          <w:rFonts w:ascii="Times New Roman" w:hAnsi="Times New Roman"/>
          <w:sz w:val="24"/>
          <w:szCs w:val="24"/>
        </w:rPr>
        <w:t xml:space="preserve">ew membership will be </w:t>
      </w:r>
      <w:r w:rsidR="00281270">
        <w:rPr>
          <w:rFonts w:ascii="Times New Roman" w:hAnsi="Times New Roman"/>
          <w:sz w:val="24"/>
          <w:szCs w:val="24"/>
        </w:rPr>
        <w:t xml:space="preserve">voted on </w:t>
      </w:r>
      <w:r w:rsidR="00DC4DB0" w:rsidRPr="00DC4DB0">
        <w:rPr>
          <w:rFonts w:ascii="Times New Roman" w:hAnsi="Times New Roman"/>
          <w:sz w:val="24"/>
          <w:szCs w:val="24"/>
        </w:rPr>
        <w:t xml:space="preserve">via e-mail or in person. The last day to </w:t>
      </w:r>
      <w:r w:rsidR="00281270">
        <w:rPr>
          <w:rFonts w:ascii="Times New Roman" w:hAnsi="Times New Roman"/>
          <w:sz w:val="24"/>
          <w:szCs w:val="24"/>
        </w:rPr>
        <w:t>vote</w:t>
      </w:r>
      <w:r w:rsidR="00DC4DB0" w:rsidRPr="00DC4DB0">
        <w:rPr>
          <w:rFonts w:ascii="Times New Roman" w:hAnsi="Times New Roman"/>
          <w:sz w:val="24"/>
          <w:szCs w:val="24"/>
        </w:rPr>
        <w:t xml:space="preserve"> is Friday</w:t>
      </w:r>
      <w:r w:rsidR="00281270">
        <w:rPr>
          <w:rFonts w:ascii="Times New Roman" w:hAnsi="Times New Roman"/>
          <w:sz w:val="24"/>
          <w:szCs w:val="24"/>
        </w:rPr>
        <w:t>,</w:t>
      </w:r>
      <w:r w:rsidR="00DC4DB0" w:rsidRPr="00DC4DB0">
        <w:rPr>
          <w:rFonts w:ascii="Times New Roman" w:hAnsi="Times New Roman"/>
          <w:sz w:val="24"/>
          <w:szCs w:val="24"/>
        </w:rPr>
        <w:t xml:space="preserve"> February 15</w:t>
      </w:r>
      <w:r w:rsidR="00F54190" w:rsidRPr="00DC4DB0">
        <w:rPr>
          <w:rFonts w:ascii="Times New Roman" w:hAnsi="Times New Roman"/>
          <w:sz w:val="24"/>
          <w:szCs w:val="24"/>
        </w:rPr>
        <w:t xml:space="preserve">.  </w:t>
      </w:r>
      <w:r w:rsidR="000619B2" w:rsidRPr="00DC4DB0">
        <w:rPr>
          <w:rFonts w:ascii="Times New Roman" w:hAnsi="Times New Roman"/>
          <w:sz w:val="24"/>
          <w:szCs w:val="24"/>
        </w:rPr>
        <w:t xml:space="preserve">  </w:t>
      </w:r>
      <w:r w:rsidR="00F54190" w:rsidRPr="00DC4DB0">
        <w:rPr>
          <w:rFonts w:ascii="Times New Roman" w:hAnsi="Times New Roman"/>
          <w:sz w:val="24"/>
          <w:szCs w:val="24"/>
        </w:rPr>
        <w:t xml:space="preserve">  </w:t>
      </w:r>
      <w:r w:rsidR="002F217E" w:rsidRPr="00DC4DB0">
        <w:rPr>
          <w:rFonts w:ascii="Times New Roman" w:hAnsi="Times New Roman"/>
          <w:sz w:val="24"/>
          <w:szCs w:val="24"/>
        </w:rPr>
        <w:t xml:space="preserve">  </w:t>
      </w:r>
      <w:r w:rsidR="00955570" w:rsidRPr="00DC4DB0">
        <w:rPr>
          <w:rFonts w:ascii="Times New Roman" w:hAnsi="Times New Roman"/>
          <w:sz w:val="24"/>
          <w:szCs w:val="24"/>
        </w:rPr>
        <w:t xml:space="preserve">  </w:t>
      </w:r>
    </w:p>
    <w:p w14:paraId="7F65A288" w14:textId="77777777" w:rsidR="000F7440" w:rsidRDefault="000F7440" w:rsidP="00B70ACC">
      <w:pPr>
        <w:rPr>
          <w:rFonts w:ascii="Times New Roman" w:hAnsi="Times New Roman"/>
          <w:b/>
        </w:rPr>
      </w:pPr>
    </w:p>
    <w:p w14:paraId="79192C3F" w14:textId="77777777" w:rsidR="00DC4DB0" w:rsidRDefault="00DC4DB0" w:rsidP="00B70ACC">
      <w:pPr>
        <w:rPr>
          <w:rFonts w:ascii="Times New Roman" w:hAnsi="Times New Roman"/>
          <w:b/>
        </w:rPr>
      </w:pPr>
      <w:r>
        <w:rPr>
          <w:rFonts w:ascii="Times New Roman" w:hAnsi="Times New Roman"/>
          <w:b/>
        </w:rPr>
        <w:t>Tech Team Update</w:t>
      </w:r>
    </w:p>
    <w:p w14:paraId="55C35C01" w14:textId="22BCEB86" w:rsidR="00AE187A" w:rsidRPr="00A315BB" w:rsidRDefault="00DC4DB0" w:rsidP="00DC4DB0">
      <w:pPr>
        <w:pStyle w:val="ListParagraph"/>
        <w:numPr>
          <w:ilvl w:val="0"/>
          <w:numId w:val="44"/>
        </w:numPr>
        <w:rPr>
          <w:rFonts w:ascii="Times New Roman" w:hAnsi="Times New Roman"/>
          <w:sz w:val="24"/>
          <w:szCs w:val="24"/>
        </w:rPr>
      </w:pPr>
      <w:r w:rsidRPr="00A315BB">
        <w:rPr>
          <w:rFonts w:ascii="Times New Roman" w:hAnsi="Times New Roman"/>
          <w:sz w:val="24"/>
          <w:szCs w:val="24"/>
        </w:rPr>
        <w:lastRenderedPageBreak/>
        <w:t>The purpose and membership of the tech team was explained for guests in the room. January was low attendance due to the Federal furlough but agency personnel have been responsive since the furlough ended on getting permits completed. A project to keep cattle from trampling on Chinook redds in Hayden Creek was ranked in January and a project proposal to fix existing riparian fence in Stanley Creek was ranked in February. The new Administrator from OSC attended the February Tech Team meeting. His name is Scott Pugrud and he has a ranching background from Central Montana.</w:t>
      </w:r>
      <w:r w:rsidR="0014683C">
        <w:rPr>
          <w:rFonts w:ascii="Times New Roman" w:hAnsi="Times New Roman"/>
          <w:sz w:val="24"/>
          <w:szCs w:val="24"/>
        </w:rPr>
        <w:t xml:space="preserve"> Scott was the Deputy Administrator for Energy and Minerals prior to accepting this position. </w:t>
      </w:r>
      <w:r w:rsidRPr="00A315BB">
        <w:rPr>
          <w:rFonts w:ascii="Times New Roman" w:hAnsi="Times New Roman"/>
          <w:sz w:val="24"/>
          <w:szCs w:val="24"/>
        </w:rPr>
        <w:t xml:space="preserve">February tech team also had an IDFG presentation on </w:t>
      </w:r>
      <w:r w:rsidR="00281270">
        <w:rPr>
          <w:rFonts w:ascii="Times New Roman" w:hAnsi="Times New Roman"/>
          <w:sz w:val="24"/>
          <w:szCs w:val="24"/>
        </w:rPr>
        <w:t xml:space="preserve">the </w:t>
      </w:r>
      <w:r w:rsidRPr="00A315BB">
        <w:rPr>
          <w:rFonts w:ascii="Times New Roman" w:hAnsi="Times New Roman"/>
          <w:sz w:val="24"/>
          <w:szCs w:val="24"/>
        </w:rPr>
        <w:t xml:space="preserve">steelhead fishing season history and how adult return numbers have fluctuated </w:t>
      </w:r>
      <w:r w:rsidR="00AE187A" w:rsidRPr="00A315BB">
        <w:rPr>
          <w:rFonts w:ascii="Times New Roman" w:hAnsi="Times New Roman"/>
          <w:sz w:val="24"/>
          <w:szCs w:val="24"/>
        </w:rPr>
        <w:t>in the past. The years 2001-2016 were good years for adult runs</w:t>
      </w:r>
      <w:r w:rsidR="00281270">
        <w:rPr>
          <w:rFonts w:ascii="Times New Roman" w:hAnsi="Times New Roman"/>
          <w:sz w:val="24"/>
          <w:szCs w:val="24"/>
        </w:rPr>
        <w:t xml:space="preserve">.  The </w:t>
      </w:r>
      <w:r w:rsidR="00AE187A" w:rsidRPr="00A315BB">
        <w:rPr>
          <w:rFonts w:ascii="Times New Roman" w:hAnsi="Times New Roman"/>
          <w:sz w:val="24"/>
          <w:szCs w:val="24"/>
        </w:rPr>
        <w:t xml:space="preserve">past year </w:t>
      </w:r>
      <w:r w:rsidR="00281270">
        <w:rPr>
          <w:rFonts w:ascii="Times New Roman" w:hAnsi="Times New Roman"/>
          <w:sz w:val="24"/>
          <w:szCs w:val="24"/>
        </w:rPr>
        <w:t xml:space="preserve">of low adult return </w:t>
      </w:r>
      <w:r w:rsidR="00AE187A" w:rsidRPr="00A315BB">
        <w:rPr>
          <w:rFonts w:ascii="Times New Roman" w:hAnsi="Times New Roman"/>
          <w:sz w:val="24"/>
          <w:szCs w:val="24"/>
        </w:rPr>
        <w:t>was challenging to explain to sportsm</w:t>
      </w:r>
      <w:r w:rsidR="00281270">
        <w:rPr>
          <w:rFonts w:ascii="Times New Roman" w:hAnsi="Times New Roman"/>
          <w:sz w:val="24"/>
          <w:szCs w:val="24"/>
        </w:rPr>
        <w:t>e</w:t>
      </w:r>
      <w:r w:rsidR="00AE187A" w:rsidRPr="00A315BB">
        <w:rPr>
          <w:rFonts w:ascii="Times New Roman" w:hAnsi="Times New Roman"/>
          <w:sz w:val="24"/>
          <w:szCs w:val="24"/>
        </w:rPr>
        <w:t xml:space="preserve">n due to the long run of good years. The season closure in December was due to the lack of a NOAA permit and that is being worked on to avoid future closures. The tech team is working on a habitat project permitting workshop. It is being planned for April 2019. The tech team is planning to develop kiosks in the Lemhi for public outreach. The tech team is planning to have an </w:t>
      </w:r>
      <w:r w:rsidR="00225FA9">
        <w:rPr>
          <w:rFonts w:ascii="Times New Roman" w:hAnsi="Times New Roman"/>
          <w:sz w:val="24"/>
          <w:szCs w:val="24"/>
        </w:rPr>
        <w:t>expert present issues surrounding</w:t>
      </w:r>
      <w:r w:rsidR="00AE187A" w:rsidRPr="00A315BB">
        <w:rPr>
          <w:rFonts w:ascii="Times New Roman" w:hAnsi="Times New Roman"/>
          <w:sz w:val="24"/>
          <w:szCs w:val="24"/>
        </w:rPr>
        <w:t xml:space="preserve"> beaver restoration and relocation in March. </w:t>
      </w:r>
    </w:p>
    <w:p w14:paraId="42AD7A97" w14:textId="77777777" w:rsidR="005F1687" w:rsidRDefault="005F1687" w:rsidP="00AE187A">
      <w:pPr>
        <w:rPr>
          <w:rFonts w:ascii="Times New Roman" w:hAnsi="Times New Roman"/>
          <w:b/>
        </w:rPr>
      </w:pPr>
      <w:r>
        <w:rPr>
          <w:rFonts w:ascii="Times New Roman" w:hAnsi="Times New Roman"/>
          <w:b/>
        </w:rPr>
        <w:t>BLM update</w:t>
      </w:r>
    </w:p>
    <w:p w14:paraId="1444BFBC" w14:textId="77777777" w:rsidR="005F1687" w:rsidRPr="00A315BB" w:rsidRDefault="005F1687" w:rsidP="00096E1F">
      <w:pPr>
        <w:pStyle w:val="ListParagraph"/>
        <w:numPr>
          <w:ilvl w:val="0"/>
          <w:numId w:val="44"/>
        </w:numPr>
        <w:rPr>
          <w:rFonts w:ascii="Times New Roman" w:hAnsi="Times New Roman"/>
          <w:b/>
          <w:sz w:val="24"/>
          <w:szCs w:val="24"/>
        </w:rPr>
      </w:pPr>
      <w:r w:rsidRPr="00A315BB">
        <w:rPr>
          <w:rFonts w:ascii="Times New Roman" w:hAnsi="Times New Roman"/>
          <w:sz w:val="24"/>
          <w:szCs w:val="24"/>
        </w:rPr>
        <w:t xml:space="preserve">The Pratt EA was signed last week. BLM staff has been instructed to complete high </w:t>
      </w:r>
      <w:r w:rsidR="00B82BA3" w:rsidRPr="00A315BB">
        <w:rPr>
          <w:rFonts w:ascii="Times New Roman" w:hAnsi="Times New Roman"/>
          <w:sz w:val="24"/>
          <w:szCs w:val="24"/>
        </w:rPr>
        <w:t xml:space="preserve">priority projects in the next three weeks in case of another furlough. Lucy Littlejohn is planning to retire in </w:t>
      </w:r>
      <w:r w:rsidR="00281270">
        <w:rPr>
          <w:rFonts w:ascii="Times New Roman" w:hAnsi="Times New Roman"/>
          <w:sz w:val="24"/>
          <w:szCs w:val="24"/>
        </w:rPr>
        <w:t xml:space="preserve">Dec </w:t>
      </w:r>
      <w:r w:rsidR="00B82BA3" w:rsidRPr="00A315BB">
        <w:rPr>
          <w:rFonts w:ascii="Times New Roman" w:hAnsi="Times New Roman"/>
          <w:sz w:val="24"/>
          <w:szCs w:val="24"/>
        </w:rPr>
        <w:t xml:space="preserve">2019 and the local BLM office plans to backfill this position. </w:t>
      </w:r>
    </w:p>
    <w:p w14:paraId="2C7C50B6" w14:textId="77777777" w:rsidR="00AE187A" w:rsidRPr="00AE187A" w:rsidRDefault="00AE187A" w:rsidP="00AE187A">
      <w:pPr>
        <w:rPr>
          <w:rFonts w:ascii="Times New Roman" w:hAnsi="Times New Roman"/>
          <w:b/>
        </w:rPr>
      </w:pPr>
      <w:r w:rsidRPr="00AE187A">
        <w:rPr>
          <w:rFonts w:ascii="Times New Roman" w:hAnsi="Times New Roman"/>
          <w:b/>
        </w:rPr>
        <w:t>IDFG Update</w:t>
      </w:r>
    </w:p>
    <w:p w14:paraId="38311F8C" w14:textId="44A43CE2" w:rsidR="00DC4DB0" w:rsidRPr="00A315BB" w:rsidRDefault="00ED0330" w:rsidP="00AE187A">
      <w:pPr>
        <w:pStyle w:val="ListParagraph"/>
        <w:numPr>
          <w:ilvl w:val="0"/>
          <w:numId w:val="44"/>
        </w:numPr>
        <w:rPr>
          <w:rFonts w:ascii="Times New Roman" w:hAnsi="Times New Roman"/>
          <w:sz w:val="24"/>
          <w:szCs w:val="24"/>
        </w:rPr>
      </w:pPr>
      <w:r>
        <w:rPr>
          <w:rFonts w:ascii="Times New Roman" w:hAnsi="Times New Roman"/>
          <w:sz w:val="24"/>
          <w:szCs w:val="24"/>
        </w:rPr>
        <w:t xml:space="preserve">Ed Schriever was appointed as the new director for IDFG with the retirement of Virgil Moor. </w:t>
      </w:r>
      <w:r w:rsidR="00AE187A" w:rsidRPr="00A315BB">
        <w:rPr>
          <w:rFonts w:ascii="Times New Roman" w:hAnsi="Times New Roman"/>
          <w:sz w:val="24"/>
          <w:szCs w:val="24"/>
        </w:rPr>
        <w:t xml:space="preserve">It has been a mild year for elk and deer depredation. Ocean conditions for juvenile </w:t>
      </w:r>
      <w:r w:rsidR="00CC76F8">
        <w:rPr>
          <w:rFonts w:ascii="Times New Roman" w:hAnsi="Times New Roman"/>
          <w:sz w:val="24"/>
          <w:szCs w:val="24"/>
        </w:rPr>
        <w:t>s</w:t>
      </w:r>
      <w:r w:rsidR="00AE187A" w:rsidRPr="00A315BB">
        <w:rPr>
          <w:rFonts w:ascii="Times New Roman" w:hAnsi="Times New Roman"/>
          <w:sz w:val="24"/>
          <w:szCs w:val="24"/>
        </w:rPr>
        <w:t xml:space="preserve">almon are looking better than the past two years which is encouraging for predicted returns. </w:t>
      </w:r>
    </w:p>
    <w:p w14:paraId="4F9417FF" w14:textId="6BC095B2" w:rsidR="00AE187A" w:rsidRPr="00AE187A" w:rsidRDefault="00ED0330" w:rsidP="00AE187A">
      <w:pPr>
        <w:rPr>
          <w:rFonts w:ascii="Times New Roman" w:hAnsi="Times New Roman"/>
          <w:b/>
        </w:rPr>
      </w:pPr>
      <w:r>
        <w:rPr>
          <w:rFonts w:ascii="Times New Roman" w:hAnsi="Times New Roman"/>
          <w:b/>
        </w:rPr>
        <w:t xml:space="preserve">Harley </w:t>
      </w:r>
      <w:r w:rsidR="003D3543">
        <w:rPr>
          <w:rFonts w:ascii="Times New Roman" w:hAnsi="Times New Roman"/>
          <w:b/>
        </w:rPr>
        <w:t>Wallis</w:t>
      </w:r>
    </w:p>
    <w:p w14:paraId="7F697F2E" w14:textId="77777777" w:rsidR="00AE187A" w:rsidRDefault="00AE187A" w:rsidP="00AE187A">
      <w:pPr>
        <w:pStyle w:val="ListParagraph"/>
        <w:numPr>
          <w:ilvl w:val="0"/>
          <w:numId w:val="44"/>
        </w:numPr>
        <w:rPr>
          <w:rFonts w:ascii="Times New Roman" w:hAnsi="Times New Roman"/>
        </w:rPr>
      </w:pPr>
      <w:r w:rsidRPr="00A315BB">
        <w:rPr>
          <w:rFonts w:ascii="Times New Roman" w:hAnsi="Times New Roman"/>
          <w:sz w:val="24"/>
          <w:szCs w:val="24"/>
        </w:rPr>
        <w:t xml:space="preserve">The comment period </w:t>
      </w:r>
      <w:r w:rsidR="003D3543" w:rsidRPr="00A315BB">
        <w:rPr>
          <w:rFonts w:ascii="Times New Roman" w:hAnsi="Times New Roman"/>
          <w:sz w:val="24"/>
          <w:szCs w:val="24"/>
        </w:rPr>
        <w:t xml:space="preserve">for the Salmon-Challis Forest Plan Revision </w:t>
      </w:r>
      <w:r w:rsidRPr="00A315BB">
        <w:rPr>
          <w:rFonts w:ascii="Times New Roman" w:hAnsi="Times New Roman"/>
          <w:sz w:val="24"/>
          <w:szCs w:val="24"/>
        </w:rPr>
        <w:t>was extended due to the furlough. Comments on Wilderne</w:t>
      </w:r>
      <w:r w:rsidR="00CC76F8">
        <w:rPr>
          <w:rFonts w:ascii="Times New Roman" w:hAnsi="Times New Roman"/>
          <w:sz w:val="24"/>
          <w:szCs w:val="24"/>
        </w:rPr>
        <w:t>ss and Wild and Scenic Rivers are</w:t>
      </w:r>
      <w:r w:rsidRPr="00A315BB">
        <w:rPr>
          <w:rFonts w:ascii="Times New Roman" w:hAnsi="Times New Roman"/>
          <w:sz w:val="24"/>
          <w:szCs w:val="24"/>
        </w:rPr>
        <w:t xml:space="preserve"> currently open</w:t>
      </w:r>
      <w:r>
        <w:rPr>
          <w:rFonts w:ascii="Times New Roman" w:hAnsi="Times New Roman"/>
        </w:rPr>
        <w:t>.</w:t>
      </w:r>
    </w:p>
    <w:p w14:paraId="0D40F6FC" w14:textId="77777777" w:rsidR="00561CDC" w:rsidRDefault="00561CDC" w:rsidP="00561CDC">
      <w:pPr>
        <w:rPr>
          <w:rFonts w:ascii="Times New Roman" w:hAnsi="Times New Roman"/>
          <w:b/>
        </w:rPr>
      </w:pPr>
      <w:r>
        <w:rPr>
          <w:rFonts w:ascii="Times New Roman" w:hAnsi="Times New Roman"/>
          <w:b/>
        </w:rPr>
        <w:t>NRCS</w:t>
      </w:r>
    </w:p>
    <w:p w14:paraId="104FCAFC" w14:textId="77777777" w:rsidR="00561CDC" w:rsidRPr="00A315BB" w:rsidRDefault="00561CDC" w:rsidP="00561CDC">
      <w:pPr>
        <w:pStyle w:val="ListParagraph"/>
        <w:numPr>
          <w:ilvl w:val="0"/>
          <w:numId w:val="44"/>
        </w:numPr>
        <w:rPr>
          <w:rFonts w:ascii="Times New Roman" w:hAnsi="Times New Roman"/>
          <w:sz w:val="24"/>
          <w:szCs w:val="24"/>
        </w:rPr>
      </w:pPr>
      <w:r w:rsidRPr="00A315BB">
        <w:rPr>
          <w:rFonts w:ascii="Times New Roman" w:hAnsi="Times New Roman"/>
          <w:sz w:val="24"/>
          <w:szCs w:val="24"/>
        </w:rPr>
        <w:t xml:space="preserve">The field office remained open during the furlough. A new farm bill was signed and January 18 was the deadline for farm bill participation. The NRCS is in the pre-proposal stage for special project funds targeted towards flow enhancement and habitat projects. The </w:t>
      </w:r>
      <w:r w:rsidR="00CC76F8">
        <w:rPr>
          <w:rFonts w:ascii="Times New Roman" w:hAnsi="Times New Roman"/>
          <w:sz w:val="24"/>
          <w:szCs w:val="24"/>
        </w:rPr>
        <w:t xml:space="preserve">special projects </w:t>
      </w:r>
      <w:r w:rsidRPr="00A315BB">
        <w:rPr>
          <w:rFonts w:ascii="Times New Roman" w:hAnsi="Times New Roman"/>
          <w:sz w:val="24"/>
          <w:szCs w:val="24"/>
        </w:rPr>
        <w:t xml:space="preserve">proposal will be </w:t>
      </w:r>
      <w:r w:rsidR="00CC76F8">
        <w:rPr>
          <w:rFonts w:ascii="Times New Roman" w:hAnsi="Times New Roman"/>
          <w:sz w:val="24"/>
          <w:szCs w:val="24"/>
        </w:rPr>
        <w:t xml:space="preserve">submitted </w:t>
      </w:r>
      <w:r w:rsidRPr="00A315BB">
        <w:rPr>
          <w:rFonts w:ascii="Times New Roman" w:hAnsi="Times New Roman"/>
          <w:sz w:val="24"/>
          <w:szCs w:val="24"/>
        </w:rPr>
        <w:t xml:space="preserve">in March for $250,000 for </w:t>
      </w:r>
      <w:r w:rsidR="00CC76F8">
        <w:rPr>
          <w:rFonts w:ascii="Times New Roman" w:hAnsi="Times New Roman"/>
          <w:sz w:val="24"/>
          <w:szCs w:val="24"/>
        </w:rPr>
        <w:t xml:space="preserve">each </w:t>
      </w:r>
      <w:r w:rsidRPr="00A315BB">
        <w:rPr>
          <w:rFonts w:ascii="Times New Roman" w:hAnsi="Times New Roman"/>
          <w:sz w:val="24"/>
          <w:szCs w:val="24"/>
        </w:rPr>
        <w:t xml:space="preserve">2020 and 2021. </w:t>
      </w:r>
    </w:p>
    <w:p w14:paraId="602AEA2E" w14:textId="77777777" w:rsidR="007C161A" w:rsidRDefault="007C161A" w:rsidP="007C161A">
      <w:pPr>
        <w:rPr>
          <w:rFonts w:ascii="Times New Roman" w:hAnsi="Times New Roman"/>
          <w:b/>
        </w:rPr>
      </w:pPr>
      <w:r>
        <w:rPr>
          <w:rFonts w:ascii="Times New Roman" w:hAnsi="Times New Roman"/>
          <w:b/>
        </w:rPr>
        <w:t>UI Cooperative Extension – Salmon</w:t>
      </w:r>
    </w:p>
    <w:p w14:paraId="6966CF3C" w14:textId="77777777" w:rsidR="007C161A" w:rsidRPr="00A315BB" w:rsidRDefault="007C161A" w:rsidP="007C161A">
      <w:pPr>
        <w:pStyle w:val="ListParagraph"/>
        <w:numPr>
          <w:ilvl w:val="0"/>
          <w:numId w:val="44"/>
        </w:numPr>
        <w:rPr>
          <w:rFonts w:ascii="Times New Roman" w:hAnsi="Times New Roman"/>
          <w:b/>
          <w:sz w:val="24"/>
          <w:szCs w:val="24"/>
        </w:rPr>
      </w:pPr>
      <w:r w:rsidRPr="00A315BB">
        <w:rPr>
          <w:rFonts w:ascii="Times New Roman" w:hAnsi="Times New Roman"/>
          <w:sz w:val="24"/>
          <w:szCs w:val="24"/>
        </w:rPr>
        <w:t>Cattleman’s winter school is still going. A shooting sports club with 30 kids was started. Ag Week will be March 18-22 this year and the theme is “Food for Life”</w:t>
      </w:r>
      <w:r w:rsidR="00A315BB">
        <w:rPr>
          <w:rFonts w:ascii="Times New Roman" w:hAnsi="Times New Roman"/>
          <w:sz w:val="24"/>
          <w:szCs w:val="24"/>
        </w:rPr>
        <w:t>.</w:t>
      </w:r>
    </w:p>
    <w:p w14:paraId="2829198C" w14:textId="77777777" w:rsidR="007C161A" w:rsidRDefault="007C161A" w:rsidP="007C161A">
      <w:pPr>
        <w:rPr>
          <w:rFonts w:ascii="Times New Roman" w:hAnsi="Times New Roman"/>
          <w:b/>
        </w:rPr>
      </w:pPr>
      <w:r>
        <w:rPr>
          <w:rFonts w:ascii="Times New Roman" w:hAnsi="Times New Roman"/>
          <w:b/>
        </w:rPr>
        <w:t>OSC</w:t>
      </w:r>
    </w:p>
    <w:p w14:paraId="4BC5E727" w14:textId="77777777" w:rsidR="007C161A" w:rsidRPr="00A315BB" w:rsidRDefault="007C161A" w:rsidP="007C161A">
      <w:pPr>
        <w:pStyle w:val="ListParagraph"/>
        <w:numPr>
          <w:ilvl w:val="0"/>
          <w:numId w:val="44"/>
        </w:numPr>
        <w:rPr>
          <w:rFonts w:ascii="Times New Roman" w:hAnsi="Times New Roman"/>
          <w:b/>
          <w:sz w:val="24"/>
          <w:szCs w:val="24"/>
        </w:rPr>
      </w:pPr>
      <w:r w:rsidRPr="00A315BB">
        <w:rPr>
          <w:rFonts w:ascii="Times New Roman" w:hAnsi="Times New Roman"/>
          <w:sz w:val="24"/>
          <w:szCs w:val="24"/>
        </w:rPr>
        <w:t xml:space="preserve">OSC has a new Policy Analyst and a new Financial Analyst in the Boise office. OSC is looking to fill an Attorney position in Boise soon.  </w:t>
      </w:r>
    </w:p>
    <w:p w14:paraId="02418E1A" w14:textId="77777777" w:rsidR="00DC4DB0" w:rsidRDefault="00CC76F8" w:rsidP="00B70ACC">
      <w:pPr>
        <w:rPr>
          <w:rFonts w:ascii="Times New Roman" w:hAnsi="Times New Roman"/>
          <w:b/>
        </w:rPr>
      </w:pPr>
      <w:r>
        <w:rPr>
          <w:rFonts w:ascii="Times New Roman" w:hAnsi="Times New Roman"/>
          <w:b/>
        </w:rPr>
        <w:t xml:space="preserve"> </w:t>
      </w:r>
    </w:p>
    <w:p w14:paraId="27F52123" w14:textId="77777777" w:rsidR="00635D3A" w:rsidRPr="00635D3A" w:rsidRDefault="00635D3A" w:rsidP="00B70ACC">
      <w:pPr>
        <w:rPr>
          <w:rFonts w:ascii="Times New Roman" w:hAnsi="Times New Roman"/>
          <w:b/>
        </w:rPr>
      </w:pPr>
      <w:r w:rsidRPr="00635D3A">
        <w:rPr>
          <w:rFonts w:ascii="Times New Roman" w:hAnsi="Times New Roman"/>
          <w:b/>
        </w:rPr>
        <w:t>Public Comment</w:t>
      </w:r>
    </w:p>
    <w:p w14:paraId="0204FD35" w14:textId="77777777" w:rsidR="00635D3A" w:rsidRPr="00A315BB" w:rsidRDefault="00D626B4" w:rsidP="00B70ACC">
      <w:pPr>
        <w:pStyle w:val="ListParagraph"/>
        <w:numPr>
          <w:ilvl w:val="0"/>
          <w:numId w:val="32"/>
        </w:numPr>
        <w:spacing w:after="0" w:line="240" w:lineRule="auto"/>
        <w:rPr>
          <w:rFonts w:ascii="Times New Roman" w:hAnsi="Times New Roman"/>
          <w:sz w:val="24"/>
          <w:szCs w:val="24"/>
        </w:rPr>
      </w:pPr>
      <w:r w:rsidRPr="00A315BB">
        <w:rPr>
          <w:rFonts w:ascii="Times New Roman" w:hAnsi="Times New Roman"/>
          <w:sz w:val="24"/>
          <w:szCs w:val="24"/>
        </w:rPr>
        <w:lastRenderedPageBreak/>
        <w:t>Steve Stringham announced the Northwest Fly Fishing magazine will have an article about the Lemhi River</w:t>
      </w:r>
      <w:r w:rsidR="00635D3A" w:rsidRPr="00A315BB">
        <w:rPr>
          <w:rFonts w:ascii="Times New Roman" w:hAnsi="Times New Roman"/>
          <w:sz w:val="24"/>
          <w:szCs w:val="24"/>
        </w:rPr>
        <w:t>.</w:t>
      </w:r>
    </w:p>
    <w:p w14:paraId="14729B4B" w14:textId="77777777" w:rsidR="005C2DC8" w:rsidRDefault="005C2DC8" w:rsidP="00B70ACC">
      <w:pPr>
        <w:pStyle w:val="ListParagraph"/>
        <w:tabs>
          <w:tab w:val="left" w:pos="810"/>
        </w:tabs>
        <w:spacing w:after="0" w:line="240" w:lineRule="auto"/>
        <w:ind w:hanging="720"/>
        <w:rPr>
          <w:rFonts w:ascii="Times New Roman" w:hAnsi="Times New Roman"/>
          <w:i/>
          <w:sz w:val="24"/>
          <w:szCs w:val="24"/>
        </w:rPr>
      </w:pPr>
    </w:p>
    <w:p w14:paraId="0BBC5934" w14:textId="77777777"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14:paraId="53B6D8E9" w14:textId="77777777" w:rsidR="00D85BB3" w:rsidRDefault="00D85BB3" w:rsidP="00B70ACC">
      <w:pPr>
        <w:pStyle w:val="ListParagraph"/>
        <w:tabs>
          <w:tab w:val="left" w:pos="810"/>
        </w:tabs>
        <w:spacing w:after="0" w:line="240" w:lineRule="auto"/>
        <w:ind w:hanging="720"/>
        <w:rPr>
          <w:rFonts w:ascii="Times New Roman" w:hAnsi="Times New Roman"/>
          <w:b/>
          <w:sz w:val="24"/>
          <w:szCs w:val="24"/>
        </w:rPr>
      </w:pPr>
    </w:p>
    <w:p w14:paraId="28AC4540" w14:textId="77777777" w:rsidR="00E17CBB" w:rsidRDefault="008F3589" w:rsidP="00B70ACC">
      <w:pPr>
        <w:rPr>
          <w:rFonts w:ascii="Times New Roman" w:hAnsi="Times New Roman"/>
          <w:b/>
          <w:i/>
        </w:rPr>
      </w:pPr>
      <w:r w:rsidRPr="00D31A20">
        <w:rPr>
          <w:rFonts w:ascii="Times New Roman" w:hAnsi="Times New Roman"/>
          <w:b/>
          <w:i/>
        </w:rPr>
        <w:t xml:space="preserve">The next Advisory Committee Meeting is scheduled for </w:t>
      </w:r>
      <w:r w:rsidR="00D626B4">
        <w:rPr>
          <w:rFonts w:ascii="Times New Roman" w:hAnsi="Times New Roman"/>
          <w:b/>
          <w:i/>
        </w:rPr>
        <w:t>April</w:t>
      </w:r>
      <w:r w:rsidR="00813924">
        <w:rPr>
          <w:rFonts w:ascii="Times New Roman" w:hAnsi="Times New Roman"/>
          <w:b/>
          <w:i/>
        </w:rPr>
        <w:t xml:space="preserve"> </w:t>
      </w:r>
      <w:r w:rsidR="00D626B4">
        <w:rPr>
          <w:rFonts w:ascii="Times New Roman" w:hAnsi="Times New Roman"/>
          <w:b/>
          <w:i/>
        </w:rPr>
        <w:t>4</w:t>
      </w:r>
      <w:r w:rsidR="00573292">
        <w:rPr>
          <w:rFonts w:ascii="Times New Roman" w:hAnsi="Times New Roman"/>
          <w:b/>
          <w:i/>
        </w:rPr>
        <w:t>, 2018</w:t>
      </w:r>
      <w:r w:rsidR="001F5ECD">
        <w:rPr>
          <w:rFonts w:ascii="Times New Roman" w:hAnsi="Times New Roman"/>
          <w:b/>
          <w:i/>
        </w:rPr>
        <w:t>.</w:t>
      </w:r>
      <w:r w:rsidR="00D626B4">
        <w:rPr>
          <w:rFonts w:ascii="Times New Roman" w:hAnsi="Times New Roman"/>
          <w:b/>
          <w:i/>
        </w:rPr>
        <w:t xml:space="preserve"> There will be another meeting in June.</w:t>
      </w:r>
    </w:p>
    <w:p w14:paraId="73E98396" w14:textId="77777777" w:rsidR="000B657C" w:rsidRDefault="000B657C" w:rsidP="00B70ACC">
      <w:pPr>
        <w:rPr>
          <w:rFonts w:ascii="Times New Roman" w:hAnsi="Times New Roman"/>
          <w:b/>
          <w:i/>
        </w:rPr>
      </w:pPr>
    </w:p>
    <w:p w14:paraId="6069FB70" w14:textId="77777777" w:rsidR="000B657C" w:rsidRDefault="000B657C" w:rsidP="00B70ACC">
      <w:pPr>
        <w:rPr>
          <w:rFonts w:ascii="Times New Roman" w:hAnsi="Times New Roman"/>
          <w:b/>
          <w:i/>
        </w:rPr>
      </w:pPr>
    </w:p>
    <w:p w14:paraId="5CDFF1E5" w14:textId="77777777" w:rsidR="009C54D6" w:rsidRDefault="009C54D6" w:rsidP="00B70ACC">
      <w:pPr>
        <w:rPr>
          <w:b/>
          <w:bCs/>
          <w:color w:val="000000"/>
          <w:sz w:val="20"/>
        </w:rPr>
      </w:pPr>
      <w:r w:rsidRPr="009C54D6">
        <w:rPr>
          <w:b/>
          <w:bCs/>
          <w:color w:val="000000"/>
          <w:sz w:val="20"/>
        </w:rPr>
        <w:t>Commonly used Acronyms:</w:t>
      </w:r>
    </w:p>
    <w:p w14:paraId="164FC1D9" w14:textId="77777777"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14:paraId="4C271E52" w14:textId="77777777"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C6BA4" w14:textId="77777777"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14:paraId="194A22D6" w14:textId="77777777"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14:paraId="16E8D5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C2FA92" w14:textId="77777777"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14:paraId="3A137128" w14:textId="77777777"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14:paraId="7821930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4A3AFC" w14:textId="77777777"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14:paraId="23C5D8F9" w14:textId="77777777"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14:paraId="297A9D7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11A9AA" w14:textId="77777777"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14:paraId="2FA6B500" w14:textId="77777777"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14:paraId="152E30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FF79740" w14:textId="77777777"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14:paraId="387254DB" w14:textId="77777777"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14:paraId="70241CA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16AB24" w14:textId="77777777"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14:paraId="08B057C7" w14:textId="77777777"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14:paraId="49786C2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46BDE5A" w14:textId="77777777"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14:paraId="293DF8A4" w14:textId="77777777"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14:paraId="117EDA5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BDA7721" w14:textId="77777777"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14:paraId="7718E7BB" w14:textId="77777777"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14:paraId="418B758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8BC4C7" w14:textId="77777777"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14:paraId="6F08D976" w14:textId="77777777"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14:paraId="3E5C828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E28D161" w14:textId="77777777"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14:paraId="1EF52A17" w14:textId="77777777"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14:paraId="65C8330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E077A02" w14:textId="77777777"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14:paraId="7FE0952F" w14:textId="77777777"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14:paraId="1F4D2D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5A25E6" w14:textId="77777777"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14:paraId="396CD5A7" w14:textId="77777777"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14:paraId="62EDDC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C90D13" w14:textId="77777777"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14:paraId="320773AF" w14:textId="77777777"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14:paraId="5D6234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202355" w14:textId="77777777"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14:paraId="1DF865B3" w14:textId="77777777"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14:paraId="1B5DFFF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B76C75B" w14:textId="77777777"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14:paraId="36CAC114" w14:textId="77777777"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14:paraId="16E27C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32AA6A" w14:textId="77777777"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14:paraId="32C050A4" w14:textId="77777777"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14:paraId="3B7F804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14:paraId="09DE32D7" w14:textId="77777777"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14:paraId="2C5106D2" w14:textId="77777777"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14:paraId="499024A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690367" w14:textId="77777777"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14:paraId="48B45791" w14:textId="77777777"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14:paraId="66AFD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9DADF61" w14:textId="77777777"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14:paraId="1CB8555F" w14:textId="77777777"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14:paraId="2A5615B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8F38F7" w14:textId="77777777"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14:paraId="2888FCC7" w14:textId="77777777"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14:paraId="77E9173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8CDD62" w14:textId="77777777"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14:paraId="0E15DDC2" w14:textId="77777777"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14:paraId="6F4F9C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BAA16" w14:textId="77777777"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14:paraId="5A28EE6C" w14:textId="77777777"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14:paraId="556D2EE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C3A3A7D" w14:textId="77777777"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14:paraId="40E2BCAE" w14:textId="77777777"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14:paraId="3A5A357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E6ADA" w14:textId="77777777"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14:paraId="364619D8" w14:textId="77777777"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14:paraId="59A7D5A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C28A7F" w14:textId="77777777" w:rsidR="009C54D6" w:rsidRPr="009C54D6" w:rsidRDefault="009C54D6" w:rsidP="00B70ACC">
            <w:pPr>
              <w:rPr>
                <w:rFonts w:cs="Arial"/>
                <w:color w:val="000000"/>
                <w:sz w:val="22"/>
                <w:szCs w:val="22"/>
              </w:rPr>
            </w:pPr>
            <w:r w:rsidRPr="009C54D6">
              <w:rPr>
                <w:rFonts w:cs="Arial"/>
                <w:color w:val="000000"/>
                <w:sz w:val="22"/>
                <w:szCs w:val="22"/>
              </w:rPr>
              <w:t>EQIP</w:t>
            </w:r>
          </w:p>
        </w:tc>
        <w:tc>
          <w:tcPr>
            <w:tcW w:w="7640" w:type="dxa"/>
            <w:tcBorders>
              <w:top w:val="nil"/>
              <w:left w:val="nil"/>
              <w:bottom w:val="single" w:sz="4" w:space="0" w:color="auto"/>
              <w:right w:val="single" w:sz="4" w:space="0" w:color="auto"/>
            </w:tcBorders>
            <w:shd w:val="clear" w:color="000000" w:fill="FFFFFF"/>
            <w:noWrap/>
            <w:vAlign w:val="center"/>
            <w:hideMark/>
          </w:tcPr>
          <w:p w14:paraId="0F4809AC" w14:textId="77777777"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14:paraId="77B913D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BCADDB" w14:textId="77777777"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14:paraId="5F666EE4" w14:textId="77777777"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14:paraId="23BFBCD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3B1858" w14:textId="77777777"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14:paraId="0021978D" w14:textId="77777777"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14:paraId="420B3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BB4112" w14:textId="77777777"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14:paraId="63BC18AB" w14:textId="77777777"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14:paraId="701C829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6696B" w14:textId="77777777"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14:paraId="10A6F548" w14:textId="77777777"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14:paraId="6FFFBF6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0CB37AC" w14:textId="77777777" w:rsidR="009C54D6" w:rsidRPr="009C54D6" w:rsidRDefault="009C54D6" w:rsidP="00B70ACC">
            <w:pPr>
              <w:rPr>
                <w:rFonts w:cs="Arial"/>
                <w:color w:val="000000"/>
                <w:sz w:val="22"/>
                <w:szCs w:val="22"/>
              </w:rPr>
            </w:pPr>
            <w:r w:rsidRPr="009C54D6">
              <w:rPr>
                <w:rFonts w:cs="Arial"/>
                <w:color w:val="000000"/>
                <w:sz w:val="22"/>
                <w:szCs w:val="22"/>
              </w:rPr>
              <w:t>FLPMA</w:t>
            </w:r>
          </w:p>
        </w:tc>
        <w:tc>
          <w:tcPr>
            <w:tcW w:w="7640" w:type="dxa"/>
            <w:tcBorders>
              <w:top w:val="nil"/>
              <w:left w:val="nil"/>
              <w:bottom w:val="single" w:sz="4" w:space="0" w:color="auto"/>
              <w:right w:val="single" w:sz="4" w:space="0" w:color="auto"/>
            </w:tcBorders>
            <w:shd w:val="clear" w:color="000000" w:fill="FFFFFF"/>
            <w:noWrap/>
            <w:vAlign w:val="center"/>
            <w:hideMark/>
          </w:tcPr>
          <w:p w14:paraId="5F238059" w14:textId="77777777"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14:paraId="2998857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15DDF67" w14:textId="77777777" w:rsidR="009C54D6" w:rsidRPr="009C54D6" w:rsidRDefault="009C54D6" w:rsidP="00B70ACC">
            <w:pPr>
              <w:rPr>
                <w:rFonts w:cs="Arial"/>
                <w:color w:val="000000"/>
                <w:sz w:val="22"/>
                <w:szCs w:val="22"/>
              </w:rPr>
            </w:pPr>
            <w:r w:rsidRPr="009C54D6">
              <w:rPr>
                <w:rFonts w:cs="Arial"/>
                <w:color w:val="000000"/>
                <w:sz w:val="22"/>
                <w:szCs w:val="22"/>
              </w:rPr>
              <w:t>Four “H”s</w:t>
            </w:r>
          </w:p>
        </w:tc>
        <w:tc>
          <w:tcPr>
            <w:tcW w:w="7640" w:type="dxa"/>
            <w:tcBorders>
              <w:top w:val="nil"/>
              <w:left w:val="nil"/>
              <w:bottom w:val="single" w:sz="4" w:space="0" w:color="auto"/>
              <w:right w:val="single" w:sz="4" w:space="0" w:color="auto"/>
            </w:tcBorders>
            <w:shd w:val="clear" w:color="000000" w:fill="FFFFFF"/>
            <w:noWrap/>
            <w:vAlign w:val="center"/>
            <w:hideMark/>
          </w:tcPr>
          <w:p w14:paraId="4950534D" w14:textId="77777777"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14:paraId="11E0334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6086A" w14:textId="77777777"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14:paraId="28BDBBF3" w14:textId="77777777"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14:paraId="67D04B9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11B974F" w14:textId="77777777"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14:paraId="7A88A935" w14:textId="77777777"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14:paraId="5D8CBA4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CF0CB14" w14:textId="77777777"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14:paraId="7CAB9554" w14:textId="77777777"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14:paraId="0485A2F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AD29B31"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HGMP</w:t>
            </w:r>
          </w:p>
        </w:tc>
        <w:tc>
          <w:tcPr>
            <w:tcW w:w="7640" w:type="dxa"/>
            <w:tcBorders>
              <w:top w:val="nil"/>
              <w:left w:val="nil"/>
              <w:bottom w:val="single" w:sz="4" w:space="0" w:color="auto"/>
              <w:right w:val="single" w:sz="4" w:space="0" w:color="auto"/>
            </w:tcBorders>
            <w:shd w:val="clear" w:color="000000" w:fill="FFFFFF"/>
            <w:noWrap/>
            <w:vAlign w:val="center"/>
            <w:hideMark/>
          </w:tcPr>
          <w:p w14:paraId="7C98947E" w14:textId="77777777"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14:paraId="45DCAB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CA3EBE" w14:textId="77777777"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14:paraId="0AD5C469" w14:textId="77777777"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14:paraId="33C59A6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A30F3E" w14:textId="77777777"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14:paraId="338C9890" w14:textId="77777777"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14:paraId="032FC28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C0AC25" w14:textId="77777777"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14:paraId="0098DBAA" w14:textId="77777777"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14:paraId="3D623EF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46909B" w14:textId="77777777" w:rsidR="009C54D6" w:rsidRPr="009C54D6" w:rsidRDefault="009C54D6" w:rsidP="00B70ACC">
            <w:pPr>
              <w:rPr>
                <w:rFonts w:cs="Arial"/>
                <w:color w:val="000000"/>
                <w:sz w:val="22"/>
                <w:szCs w:val="22"/>
              </w:rPr>
            </w:pPr>
            <w:r w:rsidRPr="009C54D6">
              <w:rPr>
                <w:rFonts w:cs="Arial"/>
                <w:color w:val="000000"/>
                <w:sz w:val="22"/>
                <w:szCs w:val="22"/>
              </w:rPr>
              <w:t>IDWR</w:t>
            </w:r>
          </w:p>
        </w:tc>
        <w:tc>
          <w:tcPr>
            <w:tcW w:w="7640" w:type="dxa"/>
            <w:tcBorders>
              <w:top w:val="nil"/>
              <w:left w:val="nil"/>
              <w:bottom w:val="single" w:sz="4" w:space="0" w:color="auto"/>
              <w:right w:val="single" w:sz="4" w:space="0" w:color="auto"/>
            </w:tcBorders>
            <w:shd w:val="clear" w:color="000000" w:fill="FFFFFF"/>
            <w:noWrap/>
            <w:vAlign w:val="center"/>
            <w:hideMark/>
          </w:tcPr>
          <w:p w14:paraId="60266E4C" w14:textId="77777777"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14:paraId="08FB542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174088" w14:textId="77777777"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14:paraId="00138C55" w14:textId="77777777"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14:paraId="62CA46E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D80349" w14:textId="77777777"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14:paraId="7602C19B" w14:textId="77777777"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14:paraId="2F91260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0DEB0D" w14:textId="77777777"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14:paraId="01FF05E0" w14:textId="77777777"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14:paraId="23991CF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6D01EF" w14:textId="77777777"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14:paraId="66F0166C" w14:textId="77777777"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14:paraId="1165B22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F88FD0" w14:textId="77777777"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14:paraId="31B1E9DE" w14:textId="77777777"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14:paraId="300E56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7161F6" w14:textId="77777777"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14:paraId="69C7C646" w14:textId="77777777"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14:paraId="29D04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0DDC83" w14:textId="77777777"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14:paraId="7BD15C56" w14:textId="77777777"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14:paraId="733752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6F7C093" w14:textId="77777777"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14:paraId="59A3927B" w14:textId="77777777"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14:paraId="21C528A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6B7018" w14:textId="77777777"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14:paraId="30B819DE" w14:textId="77777777"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14:paraId="7D0E77A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3B446D6" w14:textId="77777777"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14:paraId="560E48DF" w14:textId="77777777"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14:paraId="572088C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F10A63F" w14:textId="77777777"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14:paraId="2CC68672" w14:textId="77777777"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14:paraId="28DC8E84"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2CDB98" w14:textId="77777777"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14:paraId="51F115C2" w14:textId="77777777"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14:paraId="6B6B496D"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0542C08" w14:textId="77777777"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14:paraId="2829ECB9" w14:textId="77777777"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14:paraId="04928780"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ECBABC" w14:textId="77777777"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14:paraId="4DC47392" w14:textId="77777777"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14:paraId="72500C3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464FCB7" w14:textId="77777777"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14:paraId="313FA956" w14:textId="77777777"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14:paraId="7CA7928A"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F0F711" w14:textId="77777777"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14:paraId="4E430870" w14:textId="77777777"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14:paraId="0BD9CDCF"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ADC0E1" w14:textId="77777777"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14:paraId="7BCD3E3E" w14:textId="77777777"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14:paraId="7D2D6752"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B92649" w14:textId="77777777"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14:paraId="02FE9F2E" w14:textId="77777777"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14:paraId="399D9C8E"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1E1BD29" w14:textId="77777777"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14:paraId="5C22AEED" w14:textId="77777777"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14:paraId="3BECA69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8BC0FC" w14:textId="77777777"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14:paraId="027775BE" w14:textId="77777777"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14:paraId="3DDE44B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C06514" w14:textId="77777777"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14:paraId="6FF24F6F" w14:textId="77777777"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14:paraId="72774ED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00164D" w14:textId="77777777"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14:paraId="05644352" w14:textId="77777777"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14:paraId="02F2321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6198FAF" w14:textId="77777777"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14:paraId="7DAA2248" w14:textId="77777777"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14:paraId="113E11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7B794" w14:textId="77777777"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14:paraId="2BCA76D8" w14:textId="77777777"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14:paraId="67F5658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2A0F0A" w14:textId="77777777"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14:paraId="098FAD3B" w14:textId="77777777"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14:paraId="21A01B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45F079" w14:textId="77777777"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14:paraId="32271D69" w14:textId="77777777"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14:paraId="5BCC9D6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50210B" w14:textId="77777777"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14:paraId="1B104FA8" w14:textId="77777777"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14:paraId="53E907E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3BF22D4" w14:textId="77777777"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14:paraId="66A7F182" w14:textId="77777777"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14:paraId="0BE4245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DE1168A" w14:textId="77777777" w:rsidR="009C54D6" w:rsidRPr="009C54D6" w:rsidRDefault="009C54D6" w:rsidP="00B70ACC">
            <w:pPr>
              <w:rPr>
                <w:rFonts w:cs="Arial"/>
                <w:color w:val="000000"/>
                <w:sz w:val="22"/>
                <w:szCs w:val="22"/>
              </w:rPr>
            </w:pPr>
            <w:r w:rsidRPr="009C54D6">
              <w:rPr>
                <w:rFonts w:cs="Arial"/>
                <w:color w:val="000000"/>
                <w:sz w:val="22"/>
                <w:szCs w:val="22"/>
              </w:rPr>
              <w:t>QRF</w:t>
            </w:r>
          </w:p>
        </w:tc>
        <w:tc>
          <w:tcPr>
            <w:tcW w:w="7640" w:type="dxa"/>
            <w:tcBorders>
              <w:top w:val="nil"/>
              <w:left w:val="nil"/>
              <w:bottom w:val="single" w:sz="4" w:space="0" w:color="auto"/>
              <w:right w:val="single" w:sz="4" w:space="0" w:color="auto"/>
            </w:tcBorders>
            <w:shd w:val="clear" w:color="000000" w:fill="FFFFFF"/>
            <w:noWrap/>
            <w:vAlign w:val="center"/>
            <w:hideMark/>
          </w:tcPr>
          <w:p w14:paraId="2F2A7C02" w14:textId="77777777"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14:paraId="6002F9E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528EEB" w14:textId="77777777"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14:paraId="5C41B67E" w14:textId="77777777"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14:paraId="36202B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3A15F7" w14:textId="77777777"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14:paraId="68699904" w14:textId="77777777"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14:paraId="3F6A5B2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0BAEA" w14:textId="77777777"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14:paraId="01AF5C08" w14:textId="77777777"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14:paraId="27B687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379C24" w14:textId="77777777"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666E1207" w14:textId="77777777"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14:paraId="5BB91C5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D492F" w14:textId="77777777"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14:paraId="016D5DEE" w14:textId="77777777"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14:paraId="4FB61DE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7824918" w14:textId="77777777" w:rsidR="009C54D6" w:rsidRPr="009C54D6" w:rsidRDefault="009C54D6" w:rsidP="00B70ACC">
            <w:pPr>
              <w:rPr>
                <w:rFonts w:cs="Arial"/>
                <w:color w:val="000000"/>
                <w:sz w:val="22"/>
                <w:szCs w:val="22"/>
              </w:rPr>
            </w:pPr>
            <w:r w:rsidRPr="009C54D6">
              <w:rPr>
                <w:rFonts w:cs="Arial"/>
                <w:color w:val="000000"/>
                <w:sz w:val="22"/>
                <w:szCs w:val="22"/>
              </w:rPr>
              <w:t>S-x</w:t>
            </w:r>
          </w:p>
        </w:tc>
        <w:tc>
          <w:tcPr>
            <w:tcW w:w="7640" w:type="dxa"/>
            <w:tcBorders>
              <w:top w:val="nil"/>
              <w:left w:val="nil"/>
              <w:bottom w:val="single" w:sz="4" w:space="0" w:color="auto"/>
              <w:right w:val="single" w:sz="4" w:space="0" w:color="auto"/>
            </w:tcBorders>
            <w:shd w:val="clear" w:color="000000" w:fill="FFFFFF"/>
            <w:noWrap/>
            <w:vAlign w:val="center"/>
            <w:hideMark/>
          </w:tcPr>
          <w:p w14:paraId="0C3B0832" w14:textId="77777777" w:rsidR="009C54D6" w:rsidRPr="009C54D6" w:rsidRDefault="009C54D6" w:rsidP="00B70ACC">
            <w:pPr>
              <w:rPr>
                <w:rFonts w:cs="Arial"/>
                <w:color w:val="000000"/>
                <w:sz w:val="22"/>
                <w:szCs w:val="22"/>
              </w:rPr>
            </w:pPr>
            <w:r w:rsidRPr="009C54D6">
              <w:rPr>
                <w:rFonts w:cs="Arial"/>
                <w:color w:val="000000"/>
                <w:sz w:val="22"/>
                <w:szCs w:val="22"/>
              </w:rPr>
              <w:t>S- "fill in the blank" refers to any Salmon River Diversion e.g. S-22</w:t>
            </w:r>
          </w:p>
        </w:tc>
      </w:tr>
      <w:tr w:rsidR="009C54D6" w:rsidRPr="005952BE" w14:paraId="36EDB75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8A652E2" w14:textId="77777777"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14:paraId="3FC65668" w14:textId="77777777"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14:paraId="5343921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02D9F" w14:textId="77777777"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14:paraId="14030781" w14:textId="77777777"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14:paraId="0E3EC0D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2476479" w14:textId="77777777"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14:paraId="67E66F0A" w14:textId="77777777"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14:paraId="68F5591D" w14:textId="77777777"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18794C74"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STEM Database</w:t>
            </w:r>
          </w:p>
        </w:tc>
        <w:tc>
          <w:tcPr>
            <w:tcW w:w="7640" w:type="dxa"/>
            <w:tcBorders>
              <w:top w:val="nil"/>
              <w:left w:val="nil"/>
              <w:bottom w:val="single" w:sz="4" w:space="0" w:color="auto"/>
              <w:right w:val="single" w:sz="4" w:space="0" w:color="auto"/>
            </w:tcBorders>
            <w:shd w:val="clear" w:color="000000" w:fill="FFFFFF"/>
            <w:vAlign w:val="center"/>
            <w:hideMark/>
          </w:tcPr>
          <w:p w14:paraId="0076CF24" w14:textId="77777777"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14:paraId="4AB526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768A0DA" w14:textId="77777777"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14:paraId="73EF9F0A" w14:textId="77777777"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14:paraId="7A4A304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28AAED7" w14:textId="77777777"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14:paraId="3D622C4C" w14:textId="77777777"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14:paraId="61ECFA1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C123B" w14:textId="77777777"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34C41882" w14:textId="77777777"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14:paraId="409B81A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3D791" w14:textId="77777777"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14:paraId="54B1B5E2" w14:textId="77777777"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14:paraId="08EA37D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C8F839" w14:textId="77777777" w:rsidR="009C54D6" w:rsidRPr="009C54D6" w:rsidRDefault="009C54D6" w:rsidP="00B70ACC">
            <w:pPr>
              <w:rPr>
                <w:rFonts w:cs="Arial"/>
                <w:color w:val="000000"/>
                <w:sz w:val="22"/>
                <w:szCs w:val="22"/>
              </w:rPr>
            </w:pPr>
            <w:r w:rsidRPr="009C54D6">
              <w:rPr>
                <w:rFonts w:cs="Arial"/>
                <w:color w:val="000000"/>
                <w:sz w:val="22"/>
                <w:szCs w:val="22"/>
              </w:rPr>
              <w:t>TT</w:t>
            </w:r>
          </w:p>
        </w:tc>
        <w:tc>
          <w:tcPr>
            <w:tcW w:w="7640" w:type="dxa"/>
            <w:tcBorders>
              <w:top w:val="nil"/>
              <w:left w:val="nil"/>
              <w:bottom w:val="single" w:sz="4" w:space="0" w:color="auto"/>
              <w:right w:val="single" w:sz="4" w:space="0" w:color="auto"/>
            </w:tcBorders>
            <w:shd w:val="clear" w:color="000000" w:fill="FFFFFF"/>
            <w:noWrap/>
            <w:vAlign w:val="center"/>
            <w:hideMark/>
          </w:tcPr>
          <w:p w14:paraId="40E76A6A" w14:textId="77777777"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14:paraId="73E1B9B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C6C9942" w14:textId="77777777"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14:paraId="0D403945" w14:textId="77777777"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14:paraId="598B217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59DD342" w14:textId="77777777"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14:paraId="02BE4C8B" w14:textId="77777777"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14:paraId="32D6991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990FD66" w14:textId="77777777"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14:paraId="5A5610FD" w14:textId="77777777"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14:paraId="29365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BB153D" w14:textId="77777777"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14:paraId="3D2AACDD" w14:textId="77777777"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14:paraId="6054C0F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90E9A6" w14:textId="77777777"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14:paraId="43604C1D" w14:textId="77777777"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14:paraId="43D42F2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E7B81B3" w14:textId="77777777"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14:paraId="532B6BD2" w14:textId="77777777"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14:paraId="2426D3F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22D406" w14:textId="77777777"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14:paraId="592CBBA0" w14:textId="77777777"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14:paraId="0580207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9ED20D" w14:textId="77777777"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14:paraId="67ECE0FC" w14:textId="77777777"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14:paraId="5BD36EB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F69DF94" w14:textId="77777777"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14:paraId="3BB2F7A6" w14:textId="77777777"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14:paraId="02AF7BE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94AA93C" w14:textId="77777777"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14:paraId="204B4554" w14:textId="77777777"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14:paraId="71E8129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1307B2C" w14:textId="77777777"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14:paraId="5BF21A4E" w14:textId="77777777"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14:paraId="1BF3DD0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F1D9559" w14:textId="77777777"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14:paraId="5CF77296" w14:textId="77777777"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14:paraId="72E9CE77" w14:textId="77777777"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5741F86" w14:textId="77777777"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14:paraId="02EA55CA" w14:textId="77777777"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14:paraId="0EA2B242" w14:textId="77777777" w:rsidR="009C54D6" w:rsidRPr="00D31A20" w:rsidRDefault="009C54D6" w:rsidP="00B70ACC">
      <w:pPr>
        <w:rPr>
          <w:rFonts w:ascii="Times New Roman" w:hAnsi="Times New Roman"/>
          <w:b/>
          <w:i/>
        </w:rPr>
      </w:pPr>
    </w:p>
    <w:sectPr w:rsidR="009C54D6" w:rsidRPr="00D31A20" w:rsidSect="002E63CF">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1AE0" w14:textId="77777777" w:rsidR="00714F59" w:rsidRDefault="00714F59">
      <w:r>
        <w:separator/>
      </w:r>
    </w:p>
  </w:endnote>
  <w:endnote w:type="continuationSeparator" w:id="0">
    <w:p w14:paraId="222A1D75" w14:textId="77777777" w:rsidR="00714F59" w:rsidRDefault="007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998C" w14:textId="77777777"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sidR="00CC37D7">
      <w:rPr>
        <w:rFonts w:ascii="Times New Roman" w:hAnsi="Times New Roman"/>
        <w:lang w:val="en-US"/>
      </w:rPr>
      <w:t>12</w:t>
    </w:r>
    <w:r>
      <w:rPr>
        <w:rFonts w:ascii="Times New Roman" w:hAnsi="Times New Roman"/>
        <w:lang w:val="en-US"/>
      </w:rPr>
      <w:t>/</w:t>
    </w:r>
    <w:r w:rsidR="00CC37D7">
      <w:rPr>
        <w:rFonts w:ascii="Times New Roman" w:hAnsi="Times New Roman"/>
        <w:lang w:val="en-US"/>
      </w:rPr>
      <w:t>5</w:t>
    </w:r>
    <w:r>
      <w:rPr>
        <w:rFonts w:ascii="Times New Roman" w:hAnsi="Times New Roman"/>
        <w:lang w:val="en-US"/>
      </w:rPr>
      <w:t>/2018</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636840">
      <w:rPr>
        <w:rFonts w:ascii="Times New Roman" w:hAnsi="Times New Roman"/>
        <w:noProof/>
      </w:rPr>
      <w:t>2</w:t>
    </w:r>
    <w:r w:rsidRPr="00CD224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14E7" w14:textId="77777777" w:rsidR="00714F59" w:rsidRDefault="00714F59">
      <w:r>
        <w:separator/>
      </w:r>
    </w:p>
  </w:footnote>
  <w:footnote w:type="continuationSeparator" w:id="0">
    <w:p w14:paraId="02392617" w14:textId="77777777" w:rsidR="00714F59" w:rsidRDefault="0071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59223"/>
      <w:docPartObj>
        <w:docPartGallery w:val="Watermarks"/>
        <w:docPartUnique/>
      </w:docPartObj>
    </w:sdtPr>
    <w:sdtEndPr/>
    <w:sdtContent>
      <w:p w14:paraId="1404BB1B" w14:textId="77777777" w:rsidR="004D2FDB" w:rsidRDefault="00636840">
        <w:pPr>
          <w:pStyle w:val="Header"/>
        </w:pPr>
        <w:r>
          <w:rPr>
            <w:noProof/>
          </w:rPr>
          <w:pict w14:anchorId="13651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AC329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1F4C"/>
    <w:rsid w:val="00032A7A"/>
    <w:rsid w:val="00032F15"/>
    <w:rsid w:val="000334AC"/>
    <w:rsid w:val="00033DAE"/>
    <w:rsid w:val="00034721"/>
    <w:rsid w:val="00034A78"/>
    <w:rsid w:val="00034C4F"/>
    <w:rsid w:val="000354D5"/>
    <w:rsid w:val="0003623D"/>
    <w:rsid w:val="00044352"/>
    <w:rsid w:val="00045A19"/>
    <w:rsid w:val="00045DF1"/>
    <w:rsid w:val="00046058"/>
    <w:rsid w:val="00047C5D"/>
    <w:rsid w:val="00051665"/>
    <w:rsid w:val="00052ABE"/>
    <w:rsid w:val="00052E32"/>
    <w:rsid w:val="00055974"/>
    <w:rsid w:val="000574C0"/>
    <w:rsid w:val="000619B2"/>
    <w:rsid w:val="00063EFD"/>
    <w:rsid w:val="00074228"/>
    <w:rsid w:val="00075A3B"/>
    <w:rsid w:val="00076196"/>
    <w:rsid w:val="0007628B"/>
    <w:rsid w:val="000804F8"/>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A05FD"/>
    <w:rsid w:val="000A17AC"/>
    <w:rsid w:val="000A1ACD"/>
    <w:rsid w:val="000A3E25"/>
    <w:rsid w:val="000A5F88"/>
    <w:rsid w:val="000A71F3"/>
    <w:rsid w:val="000A7527"/>
    <w:rsid w:val="000B3230"/>
    <w:rsid w:val="000B32CE"/>
    <w:rsid w:val="000B657C"/>
    <w:rsid w:val="000B6C46"/>
    <w:rsid w:val="000B70EE"/>
    <w:rsid w:val="000C00BD"/>
    <w:rsid w:val="000C01FB"/>
    <w:rsid w:val="000C115A"/>
    <w:rsid w:val="000C13CE"/>
    <w:rsid w:val="000C5DFC"/>
    <w:rsid w:val="000C68A6"/>
    <w:rsid w:val="000D0E69"/>
    <w:rsid w:val="000D2790"/>
    <w:rsid w:val="000D5D47"/>
    <w:rsid w:val="000D6C90"/>
    <w:rsid w:val="000D75AB"/>
    <w:rsid w:val="000D7DDC"/>
    <w:rsid w:val="000E01ED"/>
    <w:rsid w:val="000E0BCE"/>
    <w:rsid w:val="000E0D60"/>
    <w:rsid w:val="000E21C2"/>
    <w:rsid w:val="000E417E"/>
    <w:rsid w:val="000E4777"/>
    <w:rsid w:val="000E480D"/>
    <w:rsid w:val="000E482E"/>
    <w:rsid w:val="000E667C"/>
    <w:rsid w:val="000E7D50"/>
    <w:rsid w:val="000E7ECB"/>
    <w:rsid w:val="000F0136"/>
    <w:rsid w:val="000F06C3"/>
    <w:rsid w:val="000F199E"/>
    <w:rsid w:val="000F2283"/>
    <w:rsid w:val="000F34C1"/>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3961"/>
    <w:rsid w:val="00124537"/>
    <w:rsid w:val="00127CFD"/>
    <w:rsid w:val="00130074"/>
    <w:rsid w:val="00132412"/>
    <w:rsid w:val="0013452D"/>
    <w:rsid w:val="00134C8C"/>
    <w:rsid w:val="00136A73"/>
    <w:rsid w:val="00136C84"/>
    <w:rsid w:val="00137E01"/>
    <w:rsid w:val="00140930"/>
    <w:rsid w:val="00141A6C"/>
    <w:rsid w:val="00141C74"/>
    <w:rsid w:val="00142E51"/>
    <w:rsid w:val="0014366A"/>
    <w:rsid w:val="00143D1F"/>
    <w:rsid w:val="00143FEA"/>
    <w:rsid w:val="001440C2"/>
    <w:rsid w:val="00144F06"/>
    <w:rsid w:val="0014683C"/>
    <w:rsid w:val="00146B1B"/>
    <w:rsid w:val="00147087"/>
    <w:rsid w:val="00150354"/>
    <w:rsid w:val="00152223"/>
    <w:rsid w:val="00153002"/>
    <w:rsid w:val="00154531"/>
    <w:rsid w:val="00154704"/>
    <w:rsid w:val="00155F38"/>
    <w:rsid w:val="00156445"/>
    <w:rsid w:val="00156F0C"/>
    <w:rsid w:val="0016016B"/>
    <w:rsid w:val="0016248F"/>
    <w:rsid w:val="001655E0"/>
    <w:rsid w:val="00166B41"/>
    <w:rsid w:val="00167D90"/>
    <w:rsid w:val="0017017C"/>
    <w:rsid w:val="0017053C"/>
    <w:rsid w:val="00172139"/>
    <w:rsid w:val="0017443E"/>
    <w:rsid w:val="00176F67"/>
    <w:rsid w:val="00180F32"/>
    <w:rsid w:val="00183A42"/>
    <w:rsid w:val="00184106"/>
    <w:rsid w:val="00186FCF"/>
    <w:rsid w:val="00187719"/>
    <w:rsid w:val="00190625"/>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101E2"/>
    <w:rsid w:val="00211214"/>
    <w:rsid w:val="002137E4"/>
    <w:rsid w:val="002151E8"/>
    <w:rsid w:val="00216F0E"/>
    <w:rsid w:val="002175FC"/>
    <w:rsid w:val="00220EDE"/>
    <w:rsid w:val="00221194"/>
    <w:rsid w:val="0022592D"/>
    <w:rsid w:val="00225FA9"/>
    <w:rsid w:val="002314F3"/>
    <w:rsid w:val="00233761"/>
    <w:rsid w:val="0023376D"/>
    <w:rsid w:val="00233983"/>
    <w:rsid w:val="00234C3D"/>
    <w:rsid w:val="002355CA"/>
    <w:rsid w:val="002364F5"/>
    <w:rsid w:val="00240A96"/>
    <w:rsid w:val="00241C45"/>
    <w:rsid w:val="00242E11"/>
    <w:rsid w:val="00243304"/>
    <w:rsid w:val="00244237"/>
    <w:rsid w:val="0024531A"/>
    <w:rsid w:val="00246B26"/>
    <w:rsid w:val="00250CEE"/>
    <w:rsid w:val="00251328"/>
    <w:rsid w:val="0025289B"/>
    <w:rsid w:val="002557D9"/>
    <w:rsid w:val="00257537"/>
    <w:rsid w:val="0026672A"/>
    <w:rsid w:val="00266917"/>
    <w:rsid w:val="00266C5D"/>
    <w:rsid w:val="00267411"/>
    <w:rsid w:val="002679B1"/>
    <w:rsid w:val="0027099A"/>
    <w:rsid w:val="00273D69"/>
    <w:rsid w:val="002740BD"/>
    <w:rsid w:val="002748D9"/>
    <w:rsid w:val="00275962"/>
    <w:rsid w:val="002769A2"/>
    <w:rsid w:val="002772EA"/>
    <w:rsid w:val="00280448"/>
    <w:rsid w:val="00281270"/>
    <w:rsid w:val="002823EB"/>
    <w:rsid w:val="00284147"/>
    <w:rsid w:val="00285CFD"/>
    <w:rsid w:val="00287F52"/>
    <w:rsid w:val="002913F5"/>
    <w:rsid w:val="002922FD"/>
    <w:rsid w:val="00294324"/>
    <w:rsid w:val="00294748"/>
    <w:rsid w:val="00295171"/>
    <w:rsid w:val="00297710"/>
    <w:rsid w:val="002A0A32"/>
    <w:rsid w:val="002A0BC0"/>
    <w:rsid w:val="002A1733"/>
    <w:rsid w:val="002A1B92"/>
    <w:rsid w:val="002A29A6"/>
    <w:rsid w:val="002A3804"/>
    <w:rsid w:val="002A3C6E"/>
    <w:rsid w:val="002A50EC"/>
    <w:rsid w:val="002A5BDC"/>
    <w:rsid w:val="002A614B"/>
    <w:rsid w:val="002B0032"/>
    <w:rsid w:val="002B2F73"/>
    <w:rsid w:val="002B4703"/>
    <w:rsid w:val="002B4B59"/>
    <w:rsid w:val="002B4D35"/>
    <w:rsid w:val="002B72A9"/>
    <w:rsid w:val="002B79BF"/>
    <w:rsid w:val="002C0B1C"/>
    <w:rsid w:val="002C163D"/>
    <w:rsid w:val="002C24B1"/>
    <w:rsid w:val="002D0ED3"/>
    <w:rsid w:val="002D2202"/>
    <w:rsid w:val="002D323A"/>
    <w:rsid w:val="002D3303"/>
    <w:rsid w:val="002D38AD"/>
    <w:rsid w:val="002D4B71"/>
    <w:rsid w:val="002D54A8"/>
    <w:rsid w:val="002D704C"/>
    <w:rsid w:val="002E0BDA"/>
    <w:rsid w:val="002E3A1F"/>
    <w:rsid w:val="002E63CF"/>
    <w:rsid w:val="002F1AF3"/>
    <w:rsid w:val="002F217E"/>
    <w:rsid w:val="002F4376"/>
    <w:rsid w:val="002F4736"/>
    <w:rsid w:val="002F4E9D"/>
    <w:rsid w:val="002F5F6F"/>
    <w:rsid w:val="002F6424"/>
    <w:rsid w:val="002F689F"/>
    <w:rsid w:val="00300739"/>
    <w:rsid w:val="00302080"/>
    <w:rsid w:val="003033A9"/>
    <w:rsid w:val="003051CC"/>
    <w:rsid w:val="00305ABC"/>
    <w:rsid w:val="00306206"/>
    <w:rsid w:val="00306D1E"/>
    <w:rsid w:val="00307ABF"/>
    <w:rsid w:val="003107C7"/>
    <w:rsid w:val="00310D61"/>
    <w:rsid w:val="003147A2"/>
    <w:rsid w:val="00317318"/>
    <w:rsid w:val="00317A52"/>
    <w:rsid w:val="00317DC7"/>
    <w:rsid w:val="00322888"/>
    <w:rsid w:val="003231E6"/>
    <w:rsid w:val="00324709"/>
    <w:rsid w:val="0033157A"/>
    <w:rsid w:val="00333B68"/>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997"/>
    <w:rsid w:val="0037114D"/>
    <w:rsid w:val="0037243F"/>
    <w:rsid w:val="00372495"/>
    <w:rsid w:val="00372681"/>
    <w:rsid w:val="00375F67"/>
    <w:rsid w:val="00376210"/>
    <w:rsid w:val="003816A1"/>
    <w:rsid w:val="003820CD"/>
    <w:rsid w:val="00383291"/>
    <w:rsid w:val="00386214"/>
    <w:rsid w:val="00386E57"/>
    <w:rsid w:val="003907E6"/>
    <w:rsid w:val="00390BE6"/>
    <w:rsid w:val="003916EB"/>
    <w:rsid w:val="003920AB"/>
    <w:rsid w:val="00392106"/>
    <w:rsid w:val="0039703B"/>
    <w:rsid w:val="003A0E08"/>
    <w:rsid w:val="003A263E"/>
    <w:rsid w:val="003A4103"/>
    <w:rsid w:val="003A58F8"/>
    <w:rsid w:val="003B253D"/>
    <w:rsid w:val="003B61C7"/>
    <w:rsid w:val="003C0526"/>
    <w:rsid w:val="003C1AB6"/>
    <w:rsid w:val="003C4E74"/>
    <w:rsid w:val="003C4F60"/>
    <w:rsid w:val="003C5B80"/>
    <w:rsid w:val="003C5E20"/>
    <w:rsid w:val="003C7B0E"/>
    <w:rsid w:val="003D3543"/>
    <w:rsid w:val="003D4A59"/>
    <w:rsid w:val="003D50D1"/>
    <w:rsid w:val="003D5385"/>
    <w:rsid w:val="003D5BBC"/>
    <w:rsid w:val="003D6215"/>
    <w:rsid w:val="003D7EB9"/>
    <w:rsid w:val="003E32C5"/>
    <w:rsid w:val="003E36B9"/>
    <w:rsid w:val="003E4FC5"/>
    <w:rsid w:val="003F26A2"/>
    <w:rsid w:val="003F6912"/>
    <w:rsid w:val="003F7761"/>
    <w:rsid w:val="004013A6"/>
    <w:rsid w:val="0040186C"/>
    <w:rsid w:val="0040260D"/>
    <w:rsid w:val="0040473A"/>
    <w:rsid w:val="00404D4A"/>
    <w:rsid w:val="00405CF0"/>
    <w:rsid w:val="00406D43"/>
    <w:rsid w:val="0041036D"/>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4685E"/>
    <w:rsid w:val="004476AE"/>
    <w:rsid w:val="00457341"/>
    <w:rsid w:val="004573C2"/>
    <w:rsid w:val="0046385F"/>
    <w:rsid w:val="0046629F"/>
    <w:rsid w:val="0046673F"/>
    <w:rsid w:val="004677B1"/>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3408"/>
    <w:rsid w:val="004954DC"/>
    <w:rsid w:val="00495E19"/>
    <w:rsid w:val="00496A34"/>
    <w:rsid w:val="00497A6D"/>
    <w:rsid w:val="004A0064"/>
    <w:rsid w:val="004A0DB1"/>
    <w:rsid w:val="004A384E"/>
    <w:rsid w:val="004B0B2E"/>
    <w:rsid w:val="004B2905"/>
    <w:rsid w:val="004B3387"/>
    <w:rsid w:val="004B6B4B"/>
    <w:rsid w:val="004B7FF9"/>
    <w:rsid w:val="004C0484"/>
    <w:rsid w:val="004C0532"/>
    <w:rsid w:val="004C0D32"/>
    <w:rsid w:val="004C2E94"/>
    <w:rsid w:val="004C4768"/>
    <w:rsid w:val="004C5B3E"/>
    <w:rsid w:val="004C5C6C"/>
    <w:rsid w:val="004C5CB3"/>
    <w:rsid w:val="004C6FED"/>
    <w:rsid w:val="004C7CC6"/>
    <w:rsid w:val="004D05CB"/>
    <w:rsid w:val="004D12E4"/>
    <w:rsid w:val="004D2FDB"/>
    <w:rsid w:val="004D4478"/>
    <w:rsid w:val="004D4BD9"/>
    <w:rsid w:val="004D590F"/>
    <w:rsid w:val="004D61C0"/>
    <w:rsid w:val="004D6823"/>
    <w:rsid w:val="004D6F41"/>
    <w:rsid w:val="004D7730"/>
    <w:rsid w:val="004E0F64"/>
    <w:rsid w:val="004E4B9A"/>
    <w:rsid w:val="004E6D4D"/>
    <w:rsid w:val="004F027F"/>
    <w:rsid w:val="004F07A4"/>
    <w:rsid w:val="004F22EC"/>
    <w:rsid w:val="00501801"/>
    <w:rsid w:val="00501BB7"/>
    <w:rsid w:val="00503A9B"/>
    <w:rsid w:val="005040AD"/>
    <w:rsid w:val="005040CE"/>
    <w:rsid w:val="005062BC"/>
    <w:rsid w:val="0050691B"/>
    <w:rsid w:val="005073FE"/>
    <w:rsid w:val="00511819"/>
    <w:rsid w:val="00511F79"/>
    <w:rsid w:val="00512D0F"/>
    <w:rsid w:val="00514EE2"/>
    <w:rsid w:val="00520CCF"/>
    <w:rsid w:val="00522F1D"/>
    <w:rsid w:val="005239A1"/>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175A"/>
    <w:rsid w:val="00554BF8"/>
    <w:rsid w:val="00555EED"/>
    <w:rsid w:val="00556248"/>
    <w:rsid w:val="00560764"/>
    <w:rsid w:val="00560CE0"/>
    <w:rsid w:val="00561CDC"/>
    <w:rsid w:val="0056262F"/>
    <w:rsid w:val="00562641"/>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6710"/>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0C13"/>
    <w:rsid w:val="005A1194"/>
    <w:rsid w:val="005A2829"/>
    <w:rsid w:val="005A28E9"/>
    <w:rsid w:val="005A37A6"/>
    <w:rsid w:val="005A3AB2"/>
    <w:rsid w:val="005A3B10"/>
    <w:rsid w:val="005A50E5"/>
    <w:rsid w:val="005B489B"/>
    <w:rsid w:val="005B6E6A"/>
    <w:rsid w:val="005B7D19"/>
    <w:rsid w:val="005C0795"/>
    <w:rsid w:val="005C2DC8"/>
    <w:rsid w:val="005C2E02"/>
    <w:rsid w:val="005C718E"/>
    <w:rsid w:val="005C7AE8"/>
    <w:rsid w:val="005D0AC0"/>
    <w:rsid w:val="005D146D"/>
    <w:rsid w:val="005D19A4"/>
    <w:rsid w:val="005D2F6A"/>
    <w:rsid w:val="005D4792"/>
    <w:rsid w:val="005D5DB5"/>
    <w:rsid w:val="005D716D"/>
    <w:rsid w:val="005E0449"/>
    <w:rsid w:val="005E1893"/>
    <w:rsid w:val="005E45A4"/>
    <w:rsid w:val="005E4AA2"/>
    <w:rsid w:val="005E6034"/>
    <w:rsid w:val="005E6038"/>
    <w:rsid w:val="005E696E"/>
    <w:rsid w:val="005F1687"/>
    <w:rsid w:val="005F24EB"/>
    <w:rsid w:val="005F4C8C"/>
    <w:rsid w:val="005F58D9"/>
    <w:rsid w:val="005F6566"/>
    <w:rsid w:val="005F71F6"/>
    <w:rsid w:val="006015FF"/>
    <w:rsid w:val="00603D50"/>
    <w:rsid w:val="006062B2"/>
    <w:rsid w:val="00606485"/>
    <w:rsid w:val="00607858"/>
    <w:rsid w:val="00607E60"/>
    <w:rsid w:val="00611D80"/>
    <w:rsid w:val="00614797"/>
    <w:rsid w:val="00615582"/>
    <w:rsid w:val="00617DC1"/>
    <w:rsid w:val="00617F90"/>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6840"/>
    <w:rsid w:val="00637AEE"/>
    <w:rsid w:val="00637F27"/>
    <w:rsid w:val="00640E42"/>
    <w:rsid w:val="006424B4"/>
    <w:rsid w:val="00642734"/>
    <w:rsid w:val="00645412"/>
    <w:rsid w:val="00647418"/>
    <w:rsid w:val="00647CE7"/>
    <w:rsid w:val="00652299"/>
    <w:rsid w:val="006555C9"/>
    <w:rsid w:val="00655E1C"/>
    <w:rsid w:val="00655F13"/>
    <w:rsid w:val="00657316"/>
    <w:rsid w:val="00661B6A"/>
    <w:rsid w:val="00663AAD"/>
    <w:rsid w:val="00663BA4"/>
    <w:rsid w:val="00664173"/>
    <w:rsid w:val="00665E80"/>
    <w:rsid w:val="00670347"/>
    <w:rsid w:val="00670E3C"/>
    <w:rsid w:val="006734B9"/>
    <w:rsid w:val="006734F2"/>
    <w:rsid w:val="006743BD"/>
    <w:rsid w:val="00674EFE"/>
    <w:rsid w:val="00676FEF"/>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A7ACF"/>
    <w:rsid w:val="006B4B96"/>
    <w:rsid w:val="006B5FBB"/>
    <w:rsid w:val="006B65F5"/>
    <w:rsid w:val="006B74C2"/>
    <w:rsid w:val="006C183D"/>
    <w:rsid w:val="006C216C"/>
    <w:rsid w:val="006C22AB"/>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7977"/>
    <w:rsid w:val="006F7C71"/>
    <w:rsid w:val="007016AA"/>
    <w:rsid w:val="00702840"/>
    <w:rsid w:val="00703700"/>
    <w:rsid w:val="00706058"/>
    <w:rsid w:val="00711D9F"/>
    <w:rsid w:val="00714F59"/>
    <w:rsid w:val="007159C1"/>
    <w:rsid w:val="00715A6C"/>
    <w:rsid w:val="00716C25"/>
    <w:rsid w:val="00726B95"/>
    <w:rsid w:val="00730083"/>
    <w:rsid w:val="007316B7"/>
    <w:rsid w:val="00732376"/>
    <w:rsid w:val="007323C1"/>
    <w:rsid w:val="00732E32"/>
    <w:rsid w:val="00733FCB"/>
    <w:rsid w:val="007341FF"/>
    <w:rsid w:val="00737BFA"/>
    <w:rsid w:val="00737D87"/>
    <w:rsid w:val="00743EF6"/>
    <w:rsid w:val="007456B3"/>
    <w:rsid w:val="00746667"/>
    <w:rsid w:val="007506B7"/>
    <w:rsid w:val="00751BD6"/>
    <w:rsid w:val="00752C54"/>
    <w:rsid w:val="00752CC2"/>
    <w:rsid w:val="00752E27"/>
    <w:rsid w:val="0075391A"/>
    <w:rsid w:val="007541F8"/>
    <w:rsid w:val="00754513"/>
    <w:rsid w:val="00756BBD"/>
    <w:rsid w:val="0076045C"/>
    <w:rsid w:val="00761084"/>
    <w:rsid w:val="00762E67"/>
    <w:rsid w:val="007637E6"/>
    <w:rsid w:val="00764E6C"/>
    <w:rsid w:val="00765D5B"/>
    <w:rsid w:val="0077224E"/>
    <w:rsid w:val="00772F4B"/>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6541"/>
    <w:rsid w:val="00797273"/>
    <w:rsid w:val="007A02C8"/>
    <w:rsid w:val="007A0BAB"/>
    <w:rsid w:val="007A0F60"/>
    <w:rsid w:val="007A1415"/>
    <w:rsid w:val="007A683A"/>
    <w:rsid w:val="007A70FC"/>
    <w:rsid w:val="007A7BC4"/>
    <w:rsid w:val="007B00B5"/>
    <w:rsid w:val="007B1E08"/>
    <w:rsid w:val="007B353C"/>
    <w:rsid w:val="007B55C0"/>
    <w:rsid w:val="007C161A"/>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3924"/>
    <w:rsid w:val="008153CE"/>
    <w:rsid w:val="00815467"/>
    <w:rsid w:val="00815474"/>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7ED"/>
    <w:rsid w:val="00872511"/>
    <w:rsid w:val="00872AC5"/>
    <w:rsid w:val="00874344"/>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FEF"/>
    <w:rsid w:val="008A65E6"/>
    <w:rsid w:val="008A6A17"/>
    <w:rsid w:val="008B1440"/>
    <w:rsid w:val="008B3776"/>
    <w:rsid w:val="008B4B1D"/>
    <w:rsid w:val="008B539E"/>
    <w:rsid w:val="008C2CE4"/>
    <w:rsid w:val="008C33C8"/>
    <w:rsid w:val="008C6109"/>
    <w:rsid w:val="008C6AE4"/>
    <w:rsid w:val="008C6FE7"/>
    <w:rsid w:val="008C709E"/>
    <w:rsid w:val="008C72BC"/>
    <w:rsid w:val="008D4866"/>
    <w:rsid w:val="008D6D05"/>
    <w:rsid w:val="008D7259"/>
    <w:rsid w:val="008E0968"/>
    <w:rsid w:val="008E128A"/>
    <w:rsid w:val="008E1972"/>
    <w:rsid w:val="008E49D7"/>
    <w:rsid w:val="008E4D90"/>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389A"/>
    <w:rsid w:val="00925042"/>
    <w:rsid w:val="00925F9A"/>
    <w:rsid w:val="00930E11"/>
    <w:rsid w:val="009323C2"/>
    <w:rsid w:val="009324D4"/>
    <w:rsid w:val="009372DE"/>
    <w:rsid w:val="00937F4B"/>
    <w:rsid w:val="009400A3"/>
    <w:rsid w:val="00943CBF"/>
    <w:rsid w:val="00945C09"/>
    <w:rsid w:val="009460A7"/>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F78"/>
    <w:rsid w:val="00982AF0"/>
    <w:rsid w:val="00983EFC"/>
    <w:rsid w:val="00984D28"/>
    <w:rsid w:val="00986606"/>
    <w:rsid w:val="009925C6"/>
    <w:rsid w:val="009946D3"/>
    <w:rsid w:val="00995747"/>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5BF9"/>
    <w:rsid w:val="009F74C8"/>
    <w:rsid w:val="00A01401"/>
    <w:rsid w:val="00A020D1"/>
    <w:rsid w:val="00A02570"/>
    <w:rsid w:val="00A04591"/>
    <w:rsid w:val="00A0619B"/>
    <w:rsid w:val="00A06798"/>
    <w:rsid w:val="00A06A08"/>
    <w:rsid w:val="00A11E6B"/>
    <w:rsid w:val="00A11E9D"/>
    <w:rsid w:val="00A11F42"/>
    <w:rsid w:val="00A14288"/>
    <w:rsid w:val="00A16531"/>
    <w:rsid w:val="00A20AAC"/>
    <w:rsid w:val="00A21F26"/>
    <w:rsid w:val="00A21F81"/>
    <w:rsid w:val="00A2325D"/>
    <w:rsid w:val="00A23CE5"/>
    <w:rsid w:val="00A248AC"/>
    <w:rsid w:val="00A26C86"/>
    <w:rsid w:val="00A2795D"/>
    <w:rsid w:val="00A27DB5"/>
    <w:rsid w:val="00A315BB"/>
    <w:rsid w:val="00A3195E"/>
    <w:rsid w:val="00A3270F"/>
    <w:rsid w:val="00A32F55"/>
    <w:rsid w:val="00A330D1"/>
    <w:rsid w:val="00A33441"/>
    <w:rsid w:val="00A34601"/>
    <w:rsid w:val="00A35567"/>
    <w:rsid w:val="00A35F86"/>
    <w:rsid w:val="00A36364"/>
    <w:rsid w:val="00A36775"/>
    <w:rsid w:val="00A37754"/>
    <w:rsid w:val="00A42655"/>
    <w:rsid w:val="00A428C9"/>
    <w:rsid w:val="00A44EA1"/>
    <w:rsid w:val="00A507F3"/>
    <w:rsid w:val="00A525D0"/>
    <w:rsid w:val="00A52AE3"/>
    <w:rsid w:val="00A543E0"/>
    <w:rsid w:val="00A55096"/>
    <w:rsid w:val="00A55F7E"/>
    <w:rsid w:val="00A57250"/>
    <w:rsid w:val="00A64B42"/>
    <w:rsid w:val="00A64D53"/>
    <w:rsid w:val="00A6595B"/>
    <w:rsid w:val="00A65EBB"/>
    <w:rsid w:val="00A7229E"/>
    <w:rsid w:val="00A734F2"/>
    <w:rsid w:val="00A7522E"/>
    <w:rsid w:val="00A7596E"/>
    <w:rsid w:val="00A7604B"/>
    <w:rsid w:val="00A77E41"/>
    <w:rsid w:val="00A80CCF"/>
    <w:rsid w:val="00A80CD4"/>
    <w:rsid w:val="00A82E74"/>
    <w:rsid w:val="00A837F9"/>
    <w:rsid w:val="00A9209F"/>
    <w:rsid w:val="00A92668"/>
    <w:rsid w:val="00A931DF"/>
    <w:rsid w:val="00A9439C"/>
    <w:rsid w:val="00A97676"/>
    <w:rsid w:val="00AA0173"/>
    <w:rsid w:val="00AA2C2D"/>
    <w:rsid w:val="00AA3841"/>
    <w:rsid w:val="00AA60E6"/>
    <w:rsid w:val="00AB13E1"/>
    <w:rsid w:val="00AB166E"/>
    <w:rsid w:val="00AB18D1"/>
    <w:rsid w:val="00AB1BFB"/>
    <w:rsid w:val="00AB5088"/>
    <w:rsid w:val="00AB5385"/>
    <w:rsid w:val="00AB649A"/>
    <w:rsid w:val="00AB78E3"/>
    <w:rsid w:val="00AC215B"/>
    <w:rsid w:val="00AC25BF"/>
    <w:rsid w:val="00AC38B1"/>
    <w:rsid w:val="00AC540D"/>
    <w:rsid w:val="00AC5458"/>
    <w:rsid w:val="00AC7465"/>
    <w:rsid w:val="00AD2F4A"/>
    <w:rsid w:val="00AD4079"/>
    <w:rsid w:val="00AD4C0C"/>
    <w:rsid w:val="00AD7394"/>
    <w:rsid w:val="00AD749F"/>
    <w:rsid w:val="00AE16DB"/>
    <w:rsid w:val="00AE187A"/>
    <w:rsid w:val="00AE252C"/>
    <w:rsid w:val="00AE2805"/>
    <w:rsid w:val="00AE294D"/>
    <w:rsid w:val="00AE2A3E"/>
    <w:rsid w:val="00AE4220"/>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07FEE"/>
    <w:rsid w:val="00B1540D"/>
    <w:rsid w:val="00B15B41"/>
    <w:rsid w:val="00B16A5F"/>
    <w:rsid w:val="00B2013B"/>
    <w:rsid w:val="00B205D0"/>
    <w:rsid w:val="00B209DA"/>
    <w:rsid w:val="00B23D6B"/>
    <w:rsid w:val="00B23DBF"/>
    <w:rsid w:val="00B24C0E"/>
    <w:rsid w:val="00B24CD0"/>
    <w:rsid w:val="00B26313"/>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2BA3"/>
    <w:rsid w:val="00B84283"/>
    <w:rsid w:val="00B857CB"/>
    <w:rsid w:val="00B8648F"/>
    <w:rsid w:val="00B87163"/>
    <w:rsid w:val="00B953FF"/>
    <w:rsid w:val="00B95963"/>
    <w:rsid w:val="00B960F8"/>
    <w:rsid w:val="00BA18EA"/>
    <w:rsid w:val="00BA1A52"/>
    <w:rsid w:val="00BA2310"/>
    <w:rsid w:val="00BA2465"/>
    <w:rsid w:val="00BA2E98"/>
    <w:rsid w:val="00BA36A6"/>
    <w:rsid w:val="00BA37A3"/>
    <w:rsid w:val="00BA3F62"/>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735"/>
    <w:rsid w:val="00C56613"/>
    <w:rsid w:val="00C57678"/>
    <w:rsid w:val="00C607FD"/>
    <w:rsid w:val="00C62077"/>
    <w:rsid w:val="00C641D1"/>
    <w:rsid w:val="00C645FE"/>
    <w:rsid w:val="00C65DEA"/>
    <w:rsid w:val="00C67E44"/>
    <w:rsid w:val="00C703E3"/>
    <w:rsid w:val="00C7342B"/>
    <w:rsid w:val="00C73845"/>
    <w:rsid w:val="00C74961"/>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B0A55"/>
    <w:rsid w:val="00CB20E8"/>
    <w:rsid w:val="00CB2592"/>
    <w:rsid w:val="00CB306E"/>
    <w:rsid w:val="00CB34F3"/>
    <w:rsid w:val="00CB3DEE"/>
    <w:rsid w:val="00CB7F44"/>
    <w:rsid w:val="00CC0336"/>
    <w:rsid w:val="00CC05F7"/>
    <w:rsid w:val="00CC0C5A"/>
    <w:rsid w:val="00CC37D7"/>
    <w:rsid w:val="00CC4174"/>
    <w:rsid w:val="00CC4652"/>
    <w:rsid w:val="00CC5F3B"/>
    <w:rsid w:val="00CC6BF6"/>
    <w:rsid w:val="00CC76F8"/>
    <w:rsid w:val="00CC7BD8"/>
    <w:rsid w:val="00CD1902"/>
    <w:rsid w:val="00CD508F"/>
    <w:rsid w:val="00CD588D"/>
    <w:rsid w:val="00CD6A13"/>
    <w:rsid w:val="00CD6A3D"/>
    <w:rsid w:val="00CD6BB1"/>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26B4"/>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5BB3"/>
    <w:rsid w:val="00D86428"/>
    <w:rsid w:val="00D901C3"/>
    <w:rsid w:val="00D94A19"/>
    <w:rsid w:val="00D9566B"/>
    <w:rsid w:val="00DA1975"/>
    <w:rsid w:val="00DA1E72"/>
    <w:rsid w:val="00DA2C00"/>
    <w:rsid w:val="00DA358E"/>
    <w:rsid w:val="00DA494C"/>
    <w:rsid w:val="00DA57E4"/>
    <w:rsid w:val="00DA5C1E"/>
    <w:rsid w:val="00DA6986"/>
    <w:rsid w:val="00DB0199"/>
    <w:rsid w:val="00DB11C2"/>
    <w:rsid w:val="00DB4013"/>
    <w:rsid w:val="00DB664A"/>
    <w:rsid w:val="00DC19C8"/>
    <w:rsid w:val="00DC3769"/>
    <w:rsid w:val="00DC4DB0"/>
    <w:rsid w:val="00DD410B"/>
    <w:rsid w:val="00DD54D0"/>
    <w:rsid w:val="00DD6960"/>
    <w:rsid w:val="00DD749A"/>
    <w:rsid w:val="00DE2F3B"/>
    <w:rsid w:val="00DE3250"/>
    <w:rsid w:val="00DE5650"/>
    <w:rsid w:val="00DE6B2A"/>
    <w:rsid w:val="00DE7EC6"/>
    <w:rsid w:val="00DF1028"/>
    <w:rsid w:val="00DF1F29"/>
    <w:rsid w:val="00DF230C"/>
    <w:rsid w:val="00DF3017"/>
    <w:rsid w:val="00DF5409"/>
    <w:rsid w:val="00DF6265"/>
    <w:rsid w:val="00E01E0C"/>
    <w:rsid w:val="00E03883"/>
    <w:rsid w:val="00E05F99"/>
    <w:rsid w:val="00E101D7"/>
    <w:rsid w:val="00E1055A"/>
    <w:rsid w:val="00E11817"/>
    <w:rsid w:val="00E129E5"/>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1CB6"/>
    <w:rsid w:val="00E92471"/>
    <w:rsid w:val="00E92AF6"/>
    <w:rsid w:val="00E95585"/>
    <w:rsid w:val="00E964BB"/>
    <w:rsid w:val="00E96F33"/>
    <w:rsid w:val="00EA21E8"/>
    <w:rsid w:val="00EA4DCB"/>
    <w:rsid w:val="00EA5252"/>
    <w:rsid w:val="00EA54BB"/>
    <w:rsid w:val="00EB326A"/>
    <w:rsid w:val="00EB351F"/>
    <w:rsid w:val="00EB6BF9"/>
    <w:rsid w:val="00EB6F53"/>
    <w:rsid w:val="00EB735D"/>
    <w:rsid w:val="00EC0860"/>
    <w:rsid w:val="00EC1B8F"/>
    <w:rsid w:val="00EC2F02"/>
    <w:rsid w:val="00EC6560"/>
    <w:rsid w:val="00EC75DC"/>
    <w:rsid w:val="00EC7B5E"/>
    <w:rsid w:val="00ED0330"/>
    <w:rsid w:val="00ED0356"/>
    <w:rsid w:val="00ED2367"/>
    <w:rsid w:val="00ED3785"/>
    <w:rsid w:val="00ED37C8"/>
    <w:rsid w:val="00ED3B67"/>
    <w:rsid w:val="00ED480E"/>
    <w:rsid w:val="00ED5B9F"/>
    <w:rsid w:val="00EE0362"/>
    <w:rsid w:val="00EE0F53"/>
    <w:rsid w:val="00EE12DB"/>
    <w:rsid w:val="00EE1CF2"/>
    <w:rsid w:val="00EE2831"/>
    <w:rsid w:val="00EE3F2E"/>
    <w:rsid w:val="00EE594D"/>
    <w:rsid w:val="00EF0E09"/>
    <w:rsid w:val="00EF227A"/>
    <w:rsid w:val="00EF45A0"/>
    <w:rsid w:val="00EF67E2"/>
    <w:rsid w:val="00F02FA1"/>
    <w:rsid w:val="00F04F8C"/>
    <w:rsid w:val="00F05E7E"/>
    <w:rsid w:val="00F07760"/>
    <w:rsid w:val="00F10664"/>
    <w:rsid w:val="00F10BD5"/>
    <w:rsid w:val="00F11E18"/>
    <w:rsid w:val="00F12844"/>
    <w:rsid w:val="00F15CA9"/>
    <w:rsid w:val="00F178F5"/>
    <w:rsid w:val="00F2046C"/>
    <w:rsid w:val="00F228CB"/>
    <w:rsid w:val="00F23CEA"/>
    <w:rsid w:val="00F250FA"/>
    <w:rsid w:val="00F25905"/>
    <w:rsid w:val="00F2654A"/>
    <w:rsid w:val="00F2681B"/>
    <w:rsid w:val="00F26F8D"/>
    <w:rsid w:val="00F27886"/>
    <w:rsid w:val="00F27AE9"/>
    <w:rsid w:val="00F33A78"/>
    <w:rsid w:val="00F36225"/>
    <w:rsid w:val="00F36DA0"/>
    <w:rsid w:val="00F36F8A"/>
    <w:rsid w:val="00F419D8"/>
    <w:rsid w:val="00F41DCD"/>
    <w:rsid w:val="00F42482"/>
    <w:rsid w:val="00F4267C"/>
    <w:rsid w:val="00F432DB"/>
    <w:rsid w:val="00F442D8"/>
    <w:rsid w:val="00F44A3E"/>
    <w:rsid w:val="00F451F8"/>
    <w:rsid w:val="00F45CB1"/>
    <w:rsid w:val="00F473D6"/>
    <w:rsid w:val="00F50592"/>
    <w:rsid w:val="00F513C7"/>
    <w:rsid w:val="00F51B23"/>
    <w:rsid w:val="00F5245B"/>
    <w:rsid w:val="00F52A86"/>
    <w:rsid w:val="00F52C8B"/>
    <w:rsid w:val="00F53391"/>
    <w:rsid w:val="00F537FB"/>
    <w:rsid w:val="00F54190"/>
    <w:rsid w:val="00F55828"/>
    <w:rsid w:val="00F56215"/>
    <w:rsid w:val="00F56965"/>
    <w:rsid w:val="00F60ABF"/>
    <w:rsid w:val="00F623AA"/>
    <w:rsid w:val="00F62A2A"/>
    <w:rsid w:val="00F62F5B"/>
    <w:rsid w:val="00F630C4"/>
    <w:rsid w:val="00F64CB6"/>
    <w:rsid w:val="00F650AB"/>
    <w:rsid w:val="00F66D67"/>
    <w:rsid w:val="00F67E04"/>
    <w:rsid w:val="00F67F45"/>
    <w:rsid w:val="00F70D9B"/>
    <w:rsid w:val="00F713A5"/>
    <w:rsid w:val="00F71BC4"/>
    <w:rsid w:val="00F72B04"/>
    <w:rsid w:val="00F7433B"/>
    <w:rsid w:val="00F811A4"/>
    <w:rsid w:val="00F8222E"/>
    <w:rsid w:val="00F83652"/>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D018B1"/>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D3BA-DCED-4D0C-A1DE-3AF700F5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10363</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Chris Gaughan</cp:lastModifiedBy>
  <cp:revision>4</cp:revision>
  <cp:lastPrinted>2013-10-25T16:34:00Z</cp:lastPrinted>
  <dcterms:created xsi:type="dcterms:W3CDTF">2019-02-20T16:36:00Z</dcterms:created>
  <dcterms:modified xsi:type="dcterms:W3CDTF">2019-02-20T16:39:00Z</dcterms:modified>
</cp:coreProperties>
</file>