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FD" w:rsidRPr="002E63CF" w:rsidRDefault="001B63FD" w:rsidP="00B70ACC">
      <w:pPr>
        <w:jc w:val="center"/>
        <w:outlineLvl w:val="0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</w:rPr>
        <w:t>Upper Salmon Basin Watershed Program</w:t>
      </w:r>
    </w:p>
    <w:p w:rsidR="001B63FD" w:rsidRPr="002E63CF" w:rsidRDefault="001B63FD" w:rsidP="00B70ACC">
      <w:pPr>
        <w:jc w:val="center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</w:rPr>
        <w:t>Advisory Committee Meeting Notes</w:t>
      </w:r>
    </w:p>
    <w:p w:rsidR="001B63FD" w:rsidRPr="002E63CF" w:rsidRDefault="00983EFC" w:rsidP="00B70ACC">
      <w:pPr>
        <w:jc w:val="center"/>
        <w:rPr>
          <w:rFonts w:ascii="Times New Roman" w:hAnsi="Times New Roman"/>
          <w:b/>
        </w:rPr>
      </w:pPr>
      <w:r w:rsidRPr="002E63CF">
        <w:rPr>
          <w:rFonts w:ascii="Times New Roman" w:hAnsi="Times New Roman"/>
          <w:b/>
        </w:rPr>
        <w:t>Thursday</w:t>
      </w:r>
      <w:r w:rsidR="001B63FD" w:rsidRPr="002E63CF">
        <w:rPr>
          <w:rFonts w:ascii="Times New Roman" w:hAnsi="Times New Roman"/>
          <w:b/>
        </w:rPr>
        <w:t xml:space="preserve">, </w:t>
      </w:r>
      <w:r w:rsidR="00F250FA">
        <w:rPr>
          <w:rFonts w:ascii="Times New Roman" w:hAnsi="Times New Roman"/>
          <w:b/>
        </w:rPr>
        <w:t xml:space="preserve">December </w:t>
      </w:r>
      <w:proofErr w:type="gramStart"/>
      <w:r w:rsidR="00F250FA">
        <w:rPr>
          <w:rFonts w:ascii="Times New Roman" w:hAnsi="Times New Roman"/>
          <w:b/>
        </w:rPr>
        <w:t>5</w:t>
      </w:r>
      <w:r w:rsidR="00F630C4">
        <w:rPr>
          <w:rFonts w:ascii="Times New Roman" w:hAnsi="Times New Roman"/>
          <w:b/>
        </w:rPr>
        <w:t xml:space="preserve"> </w:t>
      </w:r>
      <w:r w:rsidR="00F9791C">
        <w:rPr>
          <w:rFonts w:ascii="Times New Roman" w:hAnsi="Times New Roman"/>
          <w:b/>
        </w:rPr>
        <w:t>,</w:t>
      </w:r>
      <w:proofErr w:type="gramEnd"/>
      <w:r w:rsidR="0095622D" w:rsidRPr="002E63CF">
        <w:rPr>
          <w:rFonts w:ascii="Times New Roman" w:hAnsi="Times New Roman"/>
          <w:b/>
        </w:rPr>
        <w:t xml:space="preserve"> 201</w:t>
      </w:r>
      <w:r w:rsidR="006E7DA6">
        <w:rPr>
          <w:rFonts w:ascii="Times New Roman" w:hAnsi="Times New Roman"/>
          <w:b/>
        </w:rPr>
        <w:t>8</w:t>
      </w:r>
      <w:r w:rsidR="001B63FD" w:rsidRPr="002E63CF">
        <w:rPr>
          <w:rFonts w:ascii="Times New Roman" w:hAnsi="Times New Roman"/>
          <w:b/>
        </w:rPr>
        <w:t xml:space="preserve"> @ 1 p.m.</w:t>
      </w:r>
    </w:p>
    <w:p w:rsidR="001B63FD" w:rsidRPr="002E63CF" w:rsidRDefault="00420771" w:rsidP="00B70A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Upper Salmon Basin Watershed Program</w:t>
      </w:r>
      <w:r w:rsidR="001B63FD" w:rsidRPr="002E63CF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Salmon</w:t>
      </w:r>
      <w:r w:rsidR="001B63FD" w:rsidRPr="002E63CF">
        <w:rPr>
          <w:rFonts w:ascii="Times New Roman" w:hAnsi="Times New Roman"/>
          <w:b/>
        </w:rPr>
        <w:t>, Idaho</w:t>
      </w:r>
    </w:p>
    <w:p w:rsidR="001B63FD" w:rsidRPr="002E63CF" w:rsidRDefault="001B63FD" w:rsidP="00B70ACC">
      <w:pPr>
        <w:ind w:left="1440" w:hanging="1440"/>
        <w:rPr>
          <w:rFonts w:ascii="Times New Roman" w:hAnsi="Times New Roman"/>
          <w:b/>
        </w:rPr>
      </w:pPr>
    </w:p>
    <w:p w:rsidR="004E0F64" w:rsidRDefault="001B63FD" w:rsidP="00B70ACC">
      <w:pPr>
        <w:ind w:left="1440" w:hanging="1440"/>
        <w:rPr>
          <w:rFonts w:ascii="Times New Roman" w:hAnsi="Times New Roman"/>
        </w:rPr>
      </w:pPr>
      <w:r w:rsidRPr="002E63CF">
        <w:rPr>
          <w:rFonts w:ascii="Times New Roman" w:hAnsi="Times New Roman"/>
          <w:b/>
        </w:rPr>
        <w:t xml:space="preserve">Present: </w:t>
      </w:r>
      <w:r w:rsidR="00390BE6" w:rsidRPr="002E63CF">
        <w:rPr>
          <w:rFonts w:ascii="Times New Roman" w:hAnsi="Times New Roman"/>
          <w:b/>
        </w:rPr>
        <w:tab/>
      </w:r>
      <w:r w:rsidR="00F9791C" w:rsidRPr="00123961">
        <w:rPr>
          <w:rFonts w:ascii="Times New Roman" w:hAnsi="Times New Roman"/>
        </w:rPr>
        <w:t xml:space="preserve">V. Don Olson (Lemhi </w:t>
      </w:r>
      <w:r w:rsidR="002B4B59" w:rsidRPr="00123961">
        <w:rPr>
          <w:rFonts w:ascii="Times New Roman" w:hAnsi="Times New Roman"/>
        </w:rPr>
        <w:t>Rancher</w:t>
      </w:r>
      <w:r w:rsidR="00F9791C" w:rsidRPr="00123961">
        <w:rPr>
          <w:rFonts w:ascii="Times New Roman" w:hAnsi="Times New Roman"/>
        </w:rPr>
        <w:t>),</w:t>
      </w:r>
      <w:r w:rsidR="005A28E9" w:rsidRPr="00123961">
        <w:rPr>
          <w:rFonts w:ascii="Times New Roman" w:hAnsi="Times New Roman"/>
        </w:rPr>
        <w:t xml:space="preserve"> </w:t>
      </w:r>
      <w:r w:rsidR="00250CEE">
        <w:rPr>
          <w:rFonts w:ascii="Times New Roman" w:hAnsi="Times New Roman"/>
        </w:rPr>
        <w:t xml:space="preserve">Ken Miner (Lemhi County Commissioner), </w:t>
      </w:r>
      <w:r w:rsidR="00554BF8" w:rsidRPr="00123961">
        <w:rPr>
          <w:rFonts w:ascii="Times New Roman" w:hAnsi="Times New Roman"/>
        </w:rPr>
        <w:t>Daniel Bertram (</w:t>
      </w:r>
      <w:r w:rsidR="002E63CF" w:rsidRPr="00123961">
        <w:rPr>
          <w:rFonts w:ascii="Times New Roman" w:hAnsi="Times New Roman"/>
        </w:rPr>
        <w:t>USBWP</w:t>
      </w:r>
      <w:r w:rsidR="00554BF8" w:rsidRPr="00123961">
        <w:rPr>
          <w:rFonts w:ascii="Times New Roman" w:hAnsi="Times New Roman"/>
        </w:rPr>
        <w:t xml:space="preserve">), </w:t>
      </w:r>
      <w:r w:rsidR="009A2061" w:rsidRPr="00123961">
        <w:rPr>
          <w:rFonts w:ascii="Times New Roman" w:hAnsi="Times New Roman"/>
        </w:rPr>
        <w:t xml:space="preserve">Abbie Gongloff (USBWP), </w:t>
      </w:r>
      <w:r w:rsidR="00C32D96" w:rsidRPr="00123961">
        <w:rPr>
          <w:rFonts w:ascii="Times New Roman" w:hAnsi="Times New Roman"/>
        </w:rPr>
        <w:t xml:space="preserve">Mike Edmondson (OSC), </w:t>
      </w:r>
      <w:r w:rsidR="00123961" w:rsidRPr="00123961">
        <w:rPr>
          <w:rFonts w:ascii="Times New Roman" w:hAnsi="Times New Roman"/>
        </w:rPr>
        <w:t>Chris Gaughan (USBWP)</w:t>
      </w:r>
      <w:r w:rsidR="00F630C4">
        <w:rPr>
          <w:rFonts w:ascii="Times New Roman" w:hAnsi="Times New Roman"/>
        </w:rPr>
        <w:t xml:space="preserve">, Hannah </w:t>
      </w:r>
      <w:proofErr w:type="spellStart"/>
      <w:r w:rsidR="00F630C4">
        <w:rPr>
          <w:rFonts w:ascii="Times New Roman" w:hAnsi="Times New Roman"/>
        </w:rPr>
        <w:t>Dondy</w:t>
      </w:r>
      <w:proofErr w:type="spellEnd"/>
      <w:r w:rsidR="00F630C4">
        <w:rPr>
          <w:rFonts w:ascii="Times New Roman" w:hAnsi="Times New Roman"/>
        </w:rPr>
        <w:t xml:space="preserve">-Kaplan (BPA), </w:t>
      </w:r>
      <w:r w:rsidR="00250CEE">
        <w:rPr>
          <w:rFonts w:ascii="Times New Roman" w:hAnsi="Times New Roman"/>
        </w:rPr>
        <w:t xml:space="preserve">Windy </w:t>
      </w:r>
      <w:proofErr w:type="spellStart"/>
      <w:r w:rsidR="00250CEE">
        <w:rPr>
          <w:rFonts w:ascii="Times New Roman" w:hAnsi="Times New Roman"/>
        </w:rPr>
        <w:t>Schoby</w:t>
      </w:r>
      <w:proofErr w:type="spellEnd"/>
      <w:r w:rsidR="00250CEE">
        <w:rPr>
          <w:rFonts w:ascii="Times New Roman" w:hAnsi="Times New Roman"/>
        </w:rPr>
        <w:t xml:space="preserve"> (IDFG), Troy Barry (IDFG), Mike </w:t>
      </w:r>
      <w:proofErr w:type="spellStart"/>
      <w:r w:rsidR="00250CEE">
        <w:rPr>
          <w:rFonts w:ascii="Times New Roman" w:hAnsi="Times New Roman"/>
        </w:rPr>
        <w:t>Overacker</w:t>
      </w:r>
      <w:proofErr w:type="spellEnd"/>
      <w:r w:rsidR="00250CEE">
        <w:rPr>
          <w:rFonts w:ascii="Times New Roman" w:hAnsi="Times New Roman"/>
        </w:rPr>
        <w:t xml:space="preserve"> (LRLT), Todd Blythe (</w:t>
      </w:r>
      <w:r w:rsidR="0044685E">
        <w:rPr>
          <w:rFonts w:ascii="Times New Roman" w:hAnsi="Times New Roman"/>
        </w:rPr>
        <w:t>new USBWP hire</w:t>
      </w:r>
      <w:r w:rsidR="00250CEE">
        <w:rPr>
          <w:rFonts w:ascii="Times New Roman" w:hAnsi="Times New Roman"/>
        </w:rPr>
        <w:t>), Rob Richardson (Rio ASE), Justin Petty (TNC), Brian Hamilton (USBR)</w:t>
      </w:r>
      <w:r w:rsidR="00F62A2A">
        <w:rPr>
          <w:rFonts w:ascii="Times New Roman" w:hAnsi="Times New Roman"/>
        </w:rPr>
        <w:t>, Jeff DiLuccia (IDFG)</w:t>
      </w:r>
    </w:p>
    <w:p w:rsidR="004405CE" w:rsidRPr="002E63CF" w:rsidRDefault="004405CE" w:rsidP="00B70ACC">
      <w:pPr>
        <w:ind w:left="1440" w:hanging="1440"/>
        <w:rPr>
          <w:rFonts w:ascii="Times New Roman" w:hAnsi="Times New Roman"/>
        </w:rPr>
      </w:pPr>
    </w:p>
    <w:p w:rsidR="001B63FD" w:rsidRPr="007506B7" w:rsidRDefault="001B63FD" w:rsidP="00B70ACC">
      <w:pPr>
        <w:ind w:left="720" w:hanging="720"/>
        <w:rPr>
          <w:rFonts w:ascii="Times New Roman" w:eastAsia="Calibri" w:hAnsi="Times New Roman"/>
        </w:rPr>
      </w:pPr>
      <w:r w:rsidRPr="002E63CF">
        <w:rPr>
          <w:rFonts w:ascii="Times New Roman" w:hAnsi="Times New Roman"/>
          <w:b/>
        </w:rPr>
        <w:t>Welcome and Introductions</w:t>
      </w:r>
      <w:r w:rsidRPr="002E63CF">
        <w:rPr>
          <w:rFonts w:ascii="Times New Roman" w:hAnsi="Times New Roman"/>
        </w:rPr>
        <w:t xml:space="preserve"> </w:t>
      </w:r>
    </w:p>
    <w:p w:rsidR="002E63CF" w:rsidRPr="002E63CF" w:rsidRDefault="002E63CF" w:rsidP="00B70ACC">
      <w:pPr>
        <w:ind w:left="1440" w:hanging="1440"/>
        <w:rPr>
          <w:rFonts w:ascii="Times New Roman" w:hAnsi="Times New Roman"/>
          <w:color w:val="00B0F0"/>
        </w:rPr>
      </w:pPr>
    </w:p>
    <w:p w:rsidR="001B63FD" w:rsidRPr="002E63CF" w:rsidRDefault="00250CEE" w:rsidP="00B70A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September</w:t>
      </w:r>
      <w:r w:rsidR="004F027F">
        <w:rPr>
          <w:rFonts w:ascii="Times New Roman" w:hAnsi="Times New Roman"/>
          <w:b/>
        </w:rPr>
        <w:t xml:space="preserve"> 6, 201</w:t>
      </w:r>
      <w:r>
        <w:rPr>
          <w:rFonts w:ascii="Times New Roman" w:hAnsi="Times New Roman"/>
          <w:b/>
        </w:rPr>
        <w:t>8</w:t>
      </w:r>
      <w:r w:rsidR="00F537FB" w:rsidRPr="002E63CF">
        <w:rPr>
          <w:rFonts w:ascii="Times New Roman" w:hAnsi="Times New Roman"/>
          <w:b/>
        </w:rPr>
        <w:t xml:space="preserve"> Meeting</w:t>
      </w:r>
      <w:r w:rsidR="002A0BC0" w:rsidRPr="002E63CF">
        <w:rPr>
          <w:rFonts w:ascii="Times New Roman" w:hAnsi="Times New Roman"/>
          <w:b/>
        </w:rPr>
        <w:t xml:space="preserve"> </w:t>
      </w:r>
      <w:r w:rsidR="001B63FD" w:rsidRPr="002E63CF">
        <w:rPr>
          <w:rFonts w:ascii="Times New Roman" w:hAnsi="Times New Roman"/>
          <w:b/>
        </w:rPr>
        <w:t>Notes:</w:t>
      </w:r>
      <w:r w:rsidR="001B63FD" w:rsidRPr="002E63CF">
        <w:rPr>
          <w:rFonts w:ascii="Times New Roman" w:hAnsi="Times New Roman"/>
        </w:rPr>
        <w:t xml:space="preserve"> </w:t>
      </w:r>
      <w:r w:rsidR="00562641">
        <w:rPr>
          <w:rFonts w:ascii="Times New Roman" w:hAnsi="Times New Roman"/>
        </w:rPr>
        <w:t>Will be approved at the next meeting</w:t>
      </w:r>
    </w:p>
    <w:p w:rsidR="001B63FD" w:rsidRPr="002E63CF" w:rsidRDefault="001B63FD" w:rsidP="00B70ACC">
      <w:pPr>
        <w:rPr>
          <w:rFonts w:ascii="Times New Roman" w:hAnsi="Times New Roman"/>
        </w:rPr>
      </w:pPr>
      <w:r w:rsidRPr="002E63CF">
        <w:rPr>
          <w:rFonts w:ascii="Times New Roman" w:hAnsi="Times New Roman"/>
        </w:rPr>
        <w:tab/>
      </w:r>
      <w:r w:rsidRPr="002E63CF">
        <w:rPr>
          <w:rFonts w:ascii="Times New Roman" w:hAnsi="Times New Roman"/>
        </w:rPr>
        <w:tab/>
        <w:t xml:space="preserve">  </w:t>
      </w:r>
      <w:bookmarkStart w:id="0" w:name="_GoBack"/>
      <w:bookmarkEnd w:id="0"/>
    </w:p>
    <w:p w:rsidR="00E50A0A" w:rsidRDefault="0026672A" w:rsidP="00B70ACC">
      <w:pPr>
        <w:rPr>
          <w:rFonts w:ascii="Times New Roman" w:hAnsi="Times New Roman"/>
        </w:rPr>
      </w:pPr>
      <w:r w:rsidRPr="00306D1E">
        <w:rPr>
          <w:rFonts w:ascii="Times New Roman" w:hAnsi="Times New Roman"/>
          <w:b/>
        </w:rPr>
        <w:t>Presentation</w:t>
      </w:r>
      <w:r w:rsidR="00E50A0A">
        <w:rPr>
          <w:rFonts w:ascii="Times New Roman" w:hAnsi="Times New Roman"/>
          <w:b/>
        </w:rPr>
        <w:t>s</w:t>
      </w:r>
      <w:r w:rsidR="00D116C1" w:rsidRPr="00306D1E">
        <w:rPr>
          <w:rFonts w:ascii="Times New Roman" w:hAnsi="Times New Roman"/>
          <w:b/>
        </w:rPr>
        <w:t xml:space="preserve">: </w:t>
      </w:r>
      <w:r w:rsidR="00E50A0A" w:rsidRPr="00E50A0A">
        <w:rPr>
          <w:rFonts w:ascii="Times New Roman" w:hAnsi="Times New Roman"/>
        </w:rPr>
        <w:tab/>
      </w:r>
    </w:p>
    <w:p w:rsidR="00AF3EC6" w:rsidRDefault="00503A9B" w:rsidP="00813924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Lower Lemhi River Project Reach</w:t>
      </w:r>
      <w:r w:rsidR="00A543E0" w:rsidRPr="00EB326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</w:t>
      </w:r>
      <w:r w:rsidR="00F62A2A">
        <w:rPr>
          <w:rFonts w:ascii="Times New Roman" w:hAnsi="Times New Roman"/>
          <w:sz w:val="24"/>
          <w:szCs w:val="24"/>
        </w:rPr>
        <w:t>iLuccia</w:t>
      </w:r>
      <w:r w:rsidR="00CB306E" w:rsidRPr="00EB326A">
        <w:rPr>
          <w:rFonts w:ascii="Times New Roman" w:hAnsi="Times New Roman"/>
          <w:sz w:val="24"/>
          <w:szCs w:val="24"/>
        </w:rPr>
        <w:t>)</w:t>
      </w:r>
      <w:r w:rsidR="00BD20E0" w:rsidRPr="00EB326A">
        <w:rPr>
          <w:rFonts w:ascii="Times New Roman" w:hAnsi="Times New Roman"/>
          <w:sz w:val="24"/>
          <w:szCs w:val="24"/>
        </w:rPr>
        <w:t xml:space="preserve"> </w:t>
      </w:r>
      <w:r w:rsidR="00E50A0A" w:rsidRPr="00EB326A">
        <w:rPr>
          <w:rFonts w:ascii="Times New Roman" w:hAnsi="Times New Roman"/>
          <w:sz w:val="24"/>
          <w:szCs w:val="24"/>
        </w:rPr>
        <w:t>–</w:t>
      </w:r>
      <w:r w:rsidR="00CC37D7">
        <w:rPr>
          <w:rFonts w:ascii="Times New Roman" w:hAnsi="Times New Roman"/>
          <w:sz w:val="24"/>
          <w:szCs w:val="24"/>
        </w:rPr>
        <w:t xml:space="preserve"> A presentation on the Lower Lemhi Projects included sub-reaches 1-4 which is approximately 2.1 linear miles on the Eagle Valley and Stokes Ranches. Historically this was a wide floodplain with </w:t>
      </w:r>
      <w:proofErr w:type="spellStart"/>
      <w:r w:rsidR="00CC37D7">
        <w:rPr>
          <w:rFonts w:ascii="Times New Roman" w:hAnsi="Times New Roman"/>
          <w:sz w:val="24"/>
          <w:szCs w:val="24"/>
        </w:rPr>
        <w:t>anabranched</w:t>
      </w:r>
      <w:proofErr w:type="spellEnd"/>
      <w:r w:rsidR="00CC37D7">
        <w:rPr>
          <w:rFonts w:ascii="Times New Roman" w:hAnsi="Times New Roman"/>
          <w:sz w:val="24"/>
          <w:szCs w:val="24"/>
        </w:rPr>
        <w:t xml:space="preserve"> channels. </w:t>
      </w:r>
      <w:r w:rsidR="00EE594D">
        <w:rPr>
          <w:rFonts w:ascii="Times New Roman" w:hAnsi="Times New Roman"/>
          <w:sz w:val="24"/>
          <w:szCs w:val="24"/>
        </w:rPr>
        <w:t xml:space="preserve">In the past Chinook </w:t>
      </w:r>
      <w:proofErr w:type="spellStart"/>
      <w:r w:rsidR="00EE594D">
        <w:rPr>
          <w:rFonts w:ascii="Times New Roman" w:hAnsi="Times New Roman"/>
          <w:sz w:val="24"/>
          <w:szCs w:val="24"/>
        </w:rPr>
        <w:t>r</w:t>
      </w:r>
      <w:r w:rsidR="00CC37D7">
        <w:rPr>
          <w:rFonts w:ascii="Times New Roman" w:hAnsi="Times New Roman"/>
          <w:sz w:val="24"/>
          <w:szCs w:val="24"/>
        </w:rPr>
        <w:t>edds</w:t>
      </w:r>
      <w:proofErr w:type="spellEnd"/>
      <w:r w:rsidR="00CC37D7">
        <w:rPr>
          <w:rFonts w:ascii="Times New Roman" w:hAnsi="Times New Roman"/>
          <w:sz w:val="24"/>
          <w:szCs w:val="24"/>
        </w:rPr>
        <w:t xml:space="preserve"> were found in low numbers in the lower Lemhi. The railroad, highway, and agricultural development moved the river into a straightened single channel over the past century. Lemhi Chinook are limited by life stage specific habitat capacity given the channelization</w:t>
      </w:r>
      <w:r w:rsidR="00DA358E">
        <w:rPr>
          <w:rFonts w:ascii="Times New Roman" w:hAnsi="Times New Roman"/>
          <w:sz w:val="24"/>
          <w:szCs w:val="24"/>
        </w:rPr>
        <w:t xml:space="preserve">. </w:t>
      </w:r>
      <w:r w:rsidR="00EE594D">
        <w:rPr>
          <w:rFonts w:ascii="Times New Roman" w:hAnsi="Times New Roman"/>
          <w:sz w:val="24"/>
          <w:szCs w:val="24"/>
        </w:rPr>
        <w:t>The Lower Lemhi p</w:t>
      </w:r>
      <w:r w:rsidR="00CC37D7">
        <w:rPr>
          <w:rFonts w:ascii="Times New Roman" w:hAnsi="Times New Roman"/>
          <w:sz w:val="24"/>
          <w:szCs w:val="24"/>
        </w:rPr>
        <w:t xml:space="preserve">rojects are focused on creating more juvenile rearing and over-winter habitat complexities. Sub-Reach 2 has watered 1750 feet of side channel with 5 engineered log jams, 375 feet of bank roughening, and 15 habitat structures. Sub-Reach 3 is being planned to excavate floodplains and channels, raise water surfaces at channel inlets, and install substantial wood structures. The Stokes Ranch flooding </w:t>
      </w:r>
      <w:r w:rsidR="00EE594D">
        <w:rPr>
          <w:rFonts w:ascii="Times New Roman" w:hAnsi="Times New Roman"/>
          <w:sz w:val="24"/>
          <w:szCs w:val="24"/>
        </w:rPr>
        <w:t>(sub-r</w:t>
      </w:r>
      <w:r w:rsidR="00CC37D7">
        <w:rPr>
          <w:rFonts w:ascii="Times New Roman" w:hAnsi="Times New Roman"/>
          <w:sz w:val="24"/>
          <w:szCs w:val="24"/>
        </w:rPr>
        <w:t xml:space="preserve">each 4) </w:t>
      </w:r>
      <w:r w:rsidR="007A0BAB">
        <w:rPr>
          <w:rFonts w:ascii="Times New Roman" w:hAnsi="Times New Roman"/>
          <w:sz w:val="24"/>
          <w:szCs w:val="24"/>
        </w:rPr>
        <w:t>was mediated by the county and IDFG</w:t>
      </w:r>
      <w:r w:rsidR="00EE594D">
        <w:rPr>
          <w:rFonts w:ascii="Times New Roman" w:hAnsi="Times New Roman"/>
          <w:sz w:val="24"/>
          <w:szCs w:val="24"/>
        </w:rPr>
        <w:t xml:space="preserve"> last spring. The p</w:t>
      </w:r>
      <w:r w:rsidR="007A0BAB">
        <w:rPr>
          <w:rFonts w:ascii="Times New Roman" w:hAnsi="Times New Roman"/>
          <w:sz w:val="24"/>
          <w:szCs w:val="24"/>
        </w:rPr>
        <w:t xml:space="preserve">roject goals and objectives for phase 1 of sub-reach 4 include bioengineered structures to add habitat complexity while stabilizing eroding banks and controlling downstream flooding in the future. Phase 2 will develop lateral floodplain habitat and </w:t>
      </w:r>
      <w:proofErr w:type="spellStart"/>
      <w:r w:rsidR="007A0BAB">
        <w:rPr>
          <w:rFonts w:ascii="Times New Roman" w:hAnsi="Times New Roman"/>
          <w:sz w:val="24"/>
          <w:szCs w:val="24"/>
        </w:rPr>
        <w:t>anabranched</w:t>
      </w:r>
      <w:proofErr w:type="spellEnd"/>
      <w:r w:rsidR="007A0BAB">
        <w:rPr>
          <w:rFonts w:ascii="Times New Roman" w:hAnsi="Times New Roman"/>
          <w:sz w:val="24"/>
          <w:szCs w:val="24"/>
        </w:rPr>
        <w:t xml:space="preserve"> channels, improve </w:t>
      </w:r>
      <w:proofErr w:type="spellStart"/>
      <w:r w:rsidR="007A0BAB">
        <w:rPr>
          <w:rFonts w:ascii="Times New Roman" w:hAnsi="Times New Roman"/>
          <w:sz w:val="24"/>
          <w:szCs w:val="24"/>
        </w:rPr>
        <w:t>mainstem</w:t>
      </w:r>
      <w:proofErr w:type="spellEnd"/>
      <w:r w:rsidR="007A0BAB">
        <w:rPr>
          <w:rFonts w:ascii="Times New Roman" w:hAnsi="Times New Roman"/>
          <w:sz w:val="24"/>
          <w:szCs w:val="24"/>
        </w:rPr>
        <w:t xml:space="preserve"> sinuosity, add </w:t>
      </w:r>
      <w:r w:rsidR="00EE594D">
        <w:rPr>
          <w:rFonts w:ascii="Times New Roman" w:hAnsi="Times New Roman"/>
          <w:sz w:val="24"/>
          <w:szCs w:val="24"/>
        </w:rPr>
        <w:t xml:space="preserve">habitat </w:t>
      </w:r>
      <w:r w:rsidR="007A0BAB">
        <w:rPr>
          <w:rFonts w:ascii="Times New Roman" w:hAnsi="Times New Roman"/>
          <w:sz w:val="24"/>
          <w:szCs w:val="24"/>
        </w:rPr>
        <w:t xml:space="preserve">complexity and develop floodplain interaction. </w:t>
      </w:r>
      <w:r w:rsidR="00DA358E">
        <w:rPr>
          <w:rFonts w:ascii="Times New Roman" w:hAnsi="Times New Roman"/>
          <w:sz w:val="24"/>
          <w:szCs w:val="24"/>
        </w:rPr>
        <w:t xml:space="preserve"> </w:t>
      </w:r>
    </w:p>
    <w:p w:rsidR="00C32D96" w:rsidRDefault="001B63FD" w:rsidP="00B70ACC">
      <w:pPr>
        <w:spacing w:after="120"/>
        <w:rPr>
          <w:rFonts w:ascii="Times New Roman" w:hAnsi="Times New Roman"/>
        </w:rPr>
      </w:pPr>
      <w:r w:rsidRPr="00DE5650">
        <w:rPr>
          <w:rFonts w:ascii="Times New Roman" w:eastAsia="Calibri" w:hAnsi="Times New Roman"/>
          <w:b/>
        </w:rPr>
        <w:t xml:space="preserve">New </w:t>
      </w:r>
      <w:r w:rsidRPr="001A4C2D">
        <w:rPr>
          <w:rFonts w:ascii="Times New Roman" w:hAnsi="Times New Roman"/>
          <w:b/>
        </w:rPr>
        <w:t>Business</w:t>
      </w:r>
      <w:r w:rsidR="00C32D96">
        <w:rPr>
          <w:rFonts w:ascii="Times New Roman" w:hAnsi="Times New Roman"/>
        </w:rPr>
        <w:t xml:space="preserve"> </w:t>
      </w:r>
    </w:p>
    <w:p w:rsidR="00A92668" w:rsidRDefault="00813924" w:rsidP="00B70AC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Advisory Committee Membership</w:t>
      </w:r>
      <w:r w:rsidR="004E0F64" w:rsidRPr="003B61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Bertram</w:t>
      </w:r>
      <w:r w:rsidR="004E0F64" w:rsidRPr="003B61C7">
        <w:rPr>
          <w:rFonts w:ascii="Times New Roman" w:hAnsi="Times New Roman"/>
          <w:sz w:val="24"/>
          <w:szCs w:val="24"/>
        </w:rPr>
        <w:t>)</w:t>
      </w:r>
      <w:r w:rsidR="00B70ACC" w:rsidRPr="003B61C7">
        <w:rPr>
          <w:rFonts w:ascii="Times New Roman" w:hAnsi="Times New Roman"/>
          <w:sz w:val="24"/>
          <w:szCs w:val="24"/>
        </w:rPr>
        <w:t xml:space="preserve"> </w:t>
      </w:r>
      <w:r w:rsidR="00F62A2A">
        <w:rPr>
          <w:rFonts w:ascii="Times New Roman" w:hAnsi="Times New Roman"/>
          <w:sz w:val="24"/>
          <w:szCs w:val="24"/>
        </w:rPr>
        <w:t>–</w:t>
      </w:r>
      <w:r w:rsidR="00D85BB3">
        <w:rPr>
          <w:rFonts w:ascii="Times New Roman" w:hAnsi="Times New Roman"/>
          <w:sz w:val="24"/>
          <w:szCs w:val="24"/>
        </w:rPr>
        <w:t>N</w:t>
      </w:r>
      <w:r w:rsidR="00F62A2A">
        <w:rPr>
          <w:rFonts w:ascii="Times New Roman" w:hAnsi="Times New Roman"/>
          <w:sz w:val="24"/>
          <w:szCs w:val="24"/>
        </w:rPr>
        <w:t>ew membership will be decided at the January meeting</w:t>
      </w:r>
      <w:r w:rsidR="00F54190">
        <w:rPr>
          <w:rFonts w:ascii="Times New Roman" w:hAnsi="Times New Roman"/>
          <w:sz w:val="24"/>
          <w:szCs w:val="24"/>
        </w:rPr>
        <w:t xml:space="preserve">.  </w:t>
      </w:r>
    </w:p>
    <w:p w:rsidR="004A0064" w:rsidRPr="000619B2" w:rsidRDefault="004A0064" w:rsidP="00B70AC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USBWP staff changes </w:t>
      </w:r>
      <w:r w:rsidRPr="004A0064">
        <w:rPr>
          <w:rFonts w:ascii="Times New Roman" w:hAnsi="Times New Roman"/>
          <w:sz w:val="24"/>
          <w:szCs w:val="24"/>
        </w:rPr>
        <w:t>(Bertram)</w:t>
      </w:r>
      <w:r>
        <w:rPr>
          <w:rFonts w:ascii="Times New Roman" w:hAnsi="Times New Roman"/>
          <w:sz w:val="24"/>
          <w:szCs w:val="24"/>
        </w:rPr>
        <w:t xml:space="preserve"> </w:t>
      </w:r>
      <w:r w:rsidR="000619B2" w:rsidRPr="000619B2">
        <w:rPr>
          <w:rFonts w:ascii="Times New Roman" w:hAnsi="Times New Roman"/>
          <w:sz w:val="24"/>
          <w:szCs w:val="24"/>
        </w:rPr>
        <w:t>–</w:t>
      </w:r>
      <w:r w:rsidRPr="000619B2">
        <w:rPr>
          <w:rFonts w:ascii="Times New Roman" w:hAnsi="Times New Roman"/>
          <w:sz w:val="24"/>
          <w:szCs w:val="24"/>
        </w:rPr>
        <w:t xml:space="preserve"> </w:t>
      </w:r>
      <w:r w:rsidR="00F62A2A">
        <w:rPr>
          <w:rFonts w:ascii="Times New Roman" w:hAnsi="Times New Roman"/>
          <w:sz w:val="24"/>
          <w:szCs w:val="24"/>
        </w:rPr>
        <w:t xml:space="preserve">Todd Blythe has accepted </w:t>
      </w:r>
      <w:r w:rsidR="000619B2" w:rsidRPr="000619B2">
        <w:rPr>
          <w:rFonts w:ascii="Times New Roman" w:hAnsi="Times New Roman"/>
          <w:sz w:val="24"/>
          <w:szCs w:val="24"/>
        </w:rPr>
        <w:t>th</w:t>
      </w:r>
      <w:r w:rsidR="00F62A2A">
        <w:rPr>
          <w:rFonts w:ascii="Times New Roman" w:hAnsi="Times New Roman"/>
          <w:sz w:val="24"/>
          <w:szCs w:val="24"/>
        </w:rPr>
        <w:t>e</w:t>
      </w:r>
      <w:r w:rsidR="000619B2" w:rsidRPr="000619B2">
        <w:rPr>
          <w:rFonts w:ascii="Times New Roman" w:hAnsi="Times New Roman"/>
          <w:sz w:val="24"/>
          <w:szCs w:val="24"/>
        </w:rPr>
        <w:t xml:space="preserve"> position</w:t>
      </w:r>
      <w:r w:rsidR="00F62A2A">
        <w:rPr>
          <w:rFonts w:ascii="Times New Roman" w:hAnsi="Times New Roman"/>
          <w:sz w:val="24"/>
          <w:szCs w:val="24"/>
        </w:rPr>
        <w:t xml:space="preserve"> vacated by</w:t>
      </w:r>
      <w:r w:rsidR="000619B2" w:rsidRPr="000619B2">
        <w:rPr>
          <w:rFonts w:ascii="Times New Roman" w:hAnsi="Times New Roman"/>
          <w:sz w:val="24"/>
          <w:szCs w:val="24"/>
        </w:rPr>
        <w:t xml:space="preserve"> Allen Bradbury </w:t>
      </w:r>
      <w:r w:rsidR="0044685E">
        <w:rPr>
          <w:rFonts w:ascii="Times New Roman" w:hAnsi="Times New Roman"/>
          <w:sz w:val="24"/>
          <w:szCs w:val="24"/>
        </w:rPr>
        <w:t xml:space="preserve">and </w:t>
      </w:r>
      <w:r w:rsidR="00F62A2A">
        <w:rPr>
          <w:rFonts w:ascii="Times New Roman" w:hAnsi="Times New Roman"/>
          <w:sz w:val="24"/>
          <w:szCs w:val="24"/>
        </w:rPr>
        <w:t>will start</w:t>
      </w:r>
      <w:r w:rsidR="000619B2" w:rsidRPr="000619B2">
        <w:rPr>
          <w:rFonts w:ascii="Times New Roman" w:hAnsi="Times New Roman"/>
          <w:sz w:val="24"/>
          <w:szCs w:val="24"/>
        </w:rPr>
        <w:t xml:space="preserve"> that positon in </w:t>
      </w:r>
      <w:r w:rsidR="00F62A2A">
        <w:rPr>
          <w:rFonts w:ascii="Times New Roman" w:hAnsi="Times New Roman"/>
          <w:sz w:val="24"/>
          <w:szCs w:val="24"/>
        </w:rPr>
        <w:t>early January</w:t>
      </w:r>
      <w:r w:rsidR="000619B2" w:rsidRPr="000619B2">
        <w:rPr>
          <w:rFonts w:ascii="Times New Roman" w:hAnsi="Times New Roman"/>
          <w:sz w:val="24"/>
          <w:szCs w:val="24"/>
        </w:rPr>
        <w:t xml:space="preserve">.  </w:t>
      </w:r>
    </w:p>
    <w:p w:rsidR="00955570" w:rsidRDefault="00F54190" w:rsidP="00F54190">
      <w:pPr>
        <w:pStyle w:val="ListParagraph"/>
        <w:spacing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217E">
        <w:rPr>
          <w:rFonts w:ascii="Times New Roman" w:hAnsi="Times New Roman"/>
          <w:sz w:val="24"/>
          <w:szCs w:val="24"/>
        </w:rPr>
        <w:t xml:space="preserve">  </w:t>
      </w:r>
      <w:r w:rsidR="00955570">
        <w:rPr>
          <w:rFonts w:ascii="Times New Roman" w:hAnsi="Times New Roman"/>
          <w:sz w:val="24"/>
          <w:szCs w:val="24"/>
        </w:rPr>
        <w:t xml:space="preserve">  </w:t>
      </w:r>
    </w:p>
    <w:p w:rsidR="00190625" w:rsidRDefault="00190625" w:rsidP="00B07FEE">
      <w:pPr>
        <w:pStyle w:val="ListParagraph"/>
        <w:numPr>
          <w:ilvl w:val="0"/>
          <w:numId w:val="33"/>
        </w:numPr>
        <w:tabs>
          <w:tab w:val="left" w:pos="810"/>
        </w:tabs>
        <w:spacing w:before="120" w:after="120" w:line="240" w:lineRule="auto"/>
        <w:contextualSpacing w:val="0"/>
        <w:rPr>
          <w:rFonts w:ascii="Times New Roman" w:hAnsi="Times New Roman"/>
          <w:sz w:val="24"/>
        </w:rPr>
      </w:pPr>
    </w:p>
    <w:p w:rsidR="000F7440" w:rsidRDefault="000F7440" w:rsidP="00B70ACC">
      <w:pPr>
        <w:rPr>
          <w:rFonts w:ascii="Times New Roman" w:hAnsi="Times New Roman"/>
          <w:b/>
        </w:rPr>
      </w:pPr>
    </w:p>
    <w:p w:rsidR="00635D3A" w:rsidRPr="00635D3A" w:rsidRDefault="00635D3A" w:rsidP="00B70ACC">
      <w:pPr>
        <w:rPr>
          <w:rFonts w:ascii="Times New Roman" w:hAnsi="Times New Roman"/>
          <w:b/>
        </w:rPr>
      </w:pPr>
      <w:r w:rsidRPr="00635D3A">
        <w:rPr>
          <w:rFonts w:ascii="Times New Roman" w:hAnsi="Times New Roman"/>
          <w:b/>
        </w:rPr>
        <w:t>Public Comment</w:t>
      </w:r>
    </w:p>
    <w:p w:rsidR="00635D3A" w:rsidRPr="00635D3A" w:rsidRDefault="00635D3A" w:rsidP="00B70A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635D3A">
        <w:rPr>
          <w:rFonts w:ascii="Times New Roman" w:hAnsi="Times New Roman"/>
        </w:rPr>
        <w:t>None.</w:t>
      </w:r>
    </w:p>
    <w:p w:rsidR="005C2DC8" w:rsidRDefault="005C2DC8" w:rsidP="00B70ACC">
      <w:pPr>
        <w:pStyle w:val="ListParagraph"/>
        <w:tabs>
          <w:tab w:val="left" w:pos="810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</w:p>
    <w:p w:rsidR="00D85BB3" w:rsidRDefault="00D85BB3" w:rsidP="00B70ACC">
      <w:pPr>
        <w:pStyle w:val="ListParagraph"/>
        <w:tabs>
          <w:tab w:val="left" w:pos="810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</w:p>
    <w:p w:rsidR="00635D3A" w:rsidRDefault="00635D3A" w:rsidP="00B70ACC">
      <w:pPr>
        <w:pStyle w:val="ListParagraph"/>
        <w:tabs>
          <w:tab w:val="left" w:pos="810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D31A20">
        <w:rPr>
          <w:rFonts w:ascii="Times New Roman" w:hAnsi="Times New Roman"/>
          <w:b/>
        </w:rPr>
        <w:t>Adjourn</w:t>
      </w:r>
    </w:p>
    <w:p w:rsidR="00D85BB3" w:rsidRDefault="00D85BB3" w:rsidP="00B70ACC">
      <w:pPr>
        <w:pStyle w:val="ListParagraph"/>
        <w:tabs>
          <w:tab w:val="left" w:pos="81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635D3A" w:rsidRDefault="00D85BB3" w:rsidP="00B70ACC">
      <w:pPr>
        <w:pStyle w:val="ListParagraph"/>
        <w:tabs>
          <w:tab w:val="left" w:pos="81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field trip to the new bridge site on the Lemhi backroad followed the presentation</w:t>
      </w:r>
    </w:p>
    <w:p w:rsidR="003E32C5" w:rsidRPr="00D31A20" w:rsidRDefault="003E32C5" w:rsidP="00B70ACC">
      <w:pPr>
        <w:rPr>
          <w:rFonts w:ascii="Times New Roman" w:hAnsi="Times New Roman"/>
          <w:b/>
        </w:rPr>
      </w:pPr>
    </w:p>
    <w:p w:rsidR="00E17CBB" w:rsidRDefault="008F3589" w:rsidP="00B70ACC">
      <w:pPr>
        <w:rPr>
          <w:rFonts w:ascii="Times New Roman" w:hAnsi="Times New Roman"/>
          <w:b/>
          <w:i/>
        </w:rPr>
      </w:pPr>
      <w:r w:rsidRPr="00D31A20">
        <w:rPr>
          <w:rFonts w:ascii="Times New Roman" w:hAnsi="Times New Roman"/>
          <w:b/>
          <w:i/>
        </w:rPr>
        <w:lastRenderedPageBreak/>
        <w:t xml:space="preserve">The next Advisory Committee Meeting is scheduled for </w:t>
      </w:r>
      <w:r w:rsidR="00EB735D">
        <w:rPr>
          <w:rFonts w:ascii="Times New Roman" w:hAnsi="Times New Roman"/>
          <w:b/>
          <w:i/>
        </w:rPr>
        <w:t>January</w:t>
      </w:r>
      <w:r w:rsidR="00813924">
        <w:rPr>
          <w:rFonts w:ascii="Times New Roman" w:hAnsi="Times New Roman"/>
          <w:b/>
          <w:i/>
        </w:rPr>
        <w:t xml:space="preserve"> </w:t>
      </w:r>
      <w:r w:rsidR="00EB735D">
        <w:rPr>
          <w:rFonts w:ascii="Times New Roman" w:hAnsi="Times New Roman"/>
          <w:b/>
          <w:i/>
        </w:rPr>
        <w:t>3</w:t>
      </w:r>
      <w:r w:rsidR="00573292">
        <w:rPr>
          <w:rFonts w:ascii="Times New Roman" w:hAnsi="Times New Roman"/>
          <w:b/>
          <w:i/>
        </w:rPr>
        <w:t>, 2018</w:t>
      </w:r>
      <w:r w:rsidR="001F5ECD">
        <w:rPr>
          <w:rFonts w:ascii="Times New Roman" w:hAnsi="Times New Roman"/>
          <w:b/>
          <w:i/>
        </w:rPr>
        <w:t>.</w:t>
      </w:r>
    </w:p>
    <w:p w:rsidR="000B657C" w:rsidRDefault="000B657C" w:rsidP="00B70ACC">
      <w:pPr>
        <w:rPr>
          <w:rFonts w:ascii="Times New Roman" w:hAnsi="Times New Roman"/>
          <w:b/>
          <w:i/>
        </w:rPr>
      </w:pPr>
    </w:p>
    <w:p w:rsidR="000B657C" w:rsidRDefault="000B657C" w:rsidP="00B70ACC">
      <w:pPr>
        <w:rPr>
          <w:rFonts w:ascii="Times New Roman" w:hAnsi="Times New Roman"/>
          <w:b/>
          <w:i/>
        </w:rPr>
      </w:pPr>
    </w:p>
    <w:p w:rsidR="009C54D6" w:rsidRDefault="009C54D6" w:rsidP="00B70ACC">
      <w:pPr>
        <w:rPr>
          <w:b/>
          <w:bCs/>
          <w:color w:val="000000"/>
          <w:sz w:val="20"/>
        </w:rPr>
      </w:pPr>
      <w:r w:rsidRPr="009C54D6">
        <w:rPr>
          <w:b/>
          <w:bCs/>
          <w:color w:val="000000"/>
          <w:sz w:val="20"/>
        </w:rPr>
        <w:t>Commonly used Acronyms:</w:t>
      </w:r>
    </w:p>
    <w:p w:rsidR="0081737B" w:rsidRPr="009C54D6" w:rsidRDefault="0081737B" w:rsidP="00B70ACC">
      <w:pPr>
        <w:rPr>
          <w:i/>
          <w:sz w:val="20"/>
        </w:rPr>
      </w:pPr>
    </w:p>
    <w:tbl>
      <w:tblPr>
        <w:tblW w:w="8895" w:type="dxa"/>
        <w:tblInd w:w="715" w:type="dxa"/>
        <w:tblLook w:val="04A0" w:firstRow="1" w:lastRow="0" w:firstColumn="1" w:lastColumn="0" w:noHBand="0" w:noVBand="1"/>
      </w:tblPr>
      <w:tblGrid>
        <w:gridCol w:w="1317"/>
        <w:gridCol w:w="7640"/>
      </w:tblGrid>
      <w:tr w:rsidR="009C54D6" w:rsidRPr="005952BE" w:rsidTr="00FC5427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25/35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Minimum flows required at L-6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ACEP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Agricultural Conservation Easement Program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AEM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Action Effectiveness Monitoring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AFS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American Fisheries Society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ANS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Aquatic Nuisance Species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AREMP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Aquatic and Riparian Effectiveness Monitoring Program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Biological Assessment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BACI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Before, After, Control, Impact (study design type)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BEF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Bonneville Environmental Foundation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BLM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Bureau of Land Management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BMS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Beaver Mimicry Structure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BO/</w:t>
            </w:r>
            <w:proofErr w:type="spellStart"/>
            <w:r w:rsidRPr="009C54D6">
              <w:rPr>
                <w:rFonts w:cs="Arial"/>
                <w:color w:val="000000"/>
                <w:sz w:val="22"/>
                <w:szCs w:val="22"/>
              </w:rPr>
              <w:t>BiOp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Biological Opinion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BPA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Bonneville Power Administration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54D6">
              <w:rPr>
                <w:rFonts w:cs="Arial"/>
                <w:color w:val="000000"/>
                <w:sz w:val="22"/>
                <w:szCs w:val="22"/>
              </w:rPr>
              <w:t>CHaMP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Columbia Habitat Monitoring Program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CMZ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Channel Migration Zone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CREP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Conservation Reserve Enhancement Program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CRSO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Columbia River System Operations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CSWCD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Custer Soil and Water Conservation District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CWT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Coded Wire Tags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DEQ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Idaho Department of Environmental Quality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DPS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 xml:space="preserve">Distinct Population Segment 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Environmental Assessment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EIS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Environmental Impact Statement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ELJ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Engineered Log Jam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EQIP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Environmental Quality Incentives Program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ESA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Endangered Species Act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ESU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Evolutionarily Significant Unit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FCRPS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Federal Columbia River Power System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Forest Inventory and Analysis program (USFS)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FLPMA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Federal Land Policy and Management Act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Four “H”s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The four factors affecting salmon recovery: Hatchery, Hydro, Habitat, Harvest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GIS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Geographic Information System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GM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Geometric Mean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HACCP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Hazard Analysis and Critical Control Point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HGMP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Hatchery Genetic Management Plan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HPA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Hydraulic Project Approval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HSRG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Hatchery Scientific Review Group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IDFG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Idaho Department of Fish and Game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IDWR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Idaho Department of Water Resources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lastRenderedPageBreak/>
              <w:t>IMW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Intensively Monitored Watershed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Implementation Schedule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ISEMP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Integrated Status and Effectiveness Monitoring Project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ISRP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Independent Scientific Review Panel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Implementation Team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L-x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L- "fill in the blank" refers to any Lemhi River Diversion e.g. L-63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IWRB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Idaho Water Resource Board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LRBM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Lemhi River Basin Model (Mike Basin Model for the Lemhi)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LRLT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Lemhi Regional Land Trust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LSWCD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Lemhi Soil and Water Conservation District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LW/LWD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Large Wood/Large Woody Debris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MOA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Memorandum of Agreement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MOU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Memorandum of Understanding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MPG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Major Population Group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NFF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National Forest Foundation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NMFS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National Marine Fisheries Service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NOAA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National Oceanic and Atmospheric Administration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NPCC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Northwest Power and Conservation Council</w:t>
            </w:r>
          </w:p>
        </w:tc>
      </w:tr>
      <w:tr w:rsidR="009C54D6" w:rsidRPr="005952BE" w:rsidTr="00FC5427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NPDES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National Pollutant Discharge Elimination System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NRCS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Natural Resources Conservation Service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OSC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Idaho Governor's Office of Species Conservation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P-x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P- "fill in the blank" refers to any Pahsimeroi River Diversion e.g. P-16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PCSRF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 xml:space="preserve">Pacific Coastal Salmon Recovery Fund 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PHABSIM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Physical Habitat Simulation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PIBO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PACFISH/INFISH* Biological Opinion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PIT Tag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Passive Integrated Transponder Tag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PNAMP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Pacific Northwest Aquatic Monitoring Partnership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QAQC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Quality Assurance, Quality Control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QRF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Quantile Regression Forests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Reach Assessment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RFP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Request for Proposals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RM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River Mile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RM&amp;E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Research, Monitoring and Evaluation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RPA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Reasonable and Prudent Alternative(s)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S-x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S- "fill in the blank" refers to any Salmon River Diversion e.g. S-22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Shoshone-Bannock Tribes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SNRA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54D6">
              <w:rPr>
                <w:rFonts w:cs="Arial"/>
                <w:color w:val="000000"/>
                <w:sz w:val="22"/>
                <w:szCs w:val="22"/>
              </w:rPr>
              <w:t>Sawtooth</w:t>
            </w:r>
            <w:proofErr w:type="spellEnd"/>
            <w:r w:rsidRPr="009C54D6">
              <w:rPr>
                <w:rFonts w:cs="Arial"/>
                <w:color w:val="000000"/>
                <w:sz w:val="22"/>
                <w:szCs w:val="22"/>
              </w:rPr>
              <w:t xml:space="preserve"> National Recreation Area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SOW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Statement of Work</w:t>
            </w:r>
          </w:p>
        </w:tc>
      </w:tr>
      <w:tr w:rsidR="009C54D6" w:rsidRPr="005952BE" w:rsidTr="00FC54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STEM Database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Status, Trend and Effectiveness Monitoring database at NOAA’s Northwest Fisheries Science Center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Tributary Assessment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The Nature Conservancy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TRM&amp;E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Tributary Research, Monitoring and Evaluation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TRT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Technical Recovery Team (NOAA)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lastRenderedPageBreak/>
              <w:t>TT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USBWP Technical Team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TU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Trout Unlimited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USACE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United States Army Corps of Engineers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USBR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Bureau of Reclamation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USBWP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Upper Salmon Basin Watershed Program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USDA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United States Department of Agriculture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USFS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 Forest Service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USFWS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United States Fish and Wildlife Service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USGS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 Geological Survey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VSP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Viable Salmonid Population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WAC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USBWP Advisory Committee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WAG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DEQ Watershed Advisory Group</w:t>
            </w:r>
          </w:p>
        </w:tc>
      </w:tr>
      <w:tr w:rsidR="009C54D6" w:rsidRPr="005952BE" w:rsidTr="00FC54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WRP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Wetland Reserve Program</w:t>
            </w:r>
          </w:p>
        </w:tc>
      </w:tr>
      <w:tr w:rsidR="009C54D6" w:rsidRPr="005952BE" w:rsidTr="00FC5427">
        <w:trPr>
          <w:trHeight w:val="10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>*PACFISH/ INFISH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D6" w:rsidRPr="009C54D6" w:rsidRDefault="009C54D6" w:rsidP="00B70ACC">
            <w:pPr>
              <w:rPr>
                <w:rFonts w:cs="Arial"/>
                <w:color w:val="000000"/>
                <w:sz w:val="22"/>
                <w:szCs w:val="22"/>
              </w:rPr>
            </w:pPr>
            <w:r w:rsidRPr="009C54D6">
              <w:rPr>
                <w:rFonts w:cs="Arial"/>
                <w:color w:val="000000"/>
                <w:sz w:val="22"/>
                <w:szCs w:val="22"/>
              </w:rPr>
              <w:t xml:space="preserve">The PACFISH/INFISH Biological Opinion (PIBO) Effectiveness Monitoring Program was initiated in 1998 to provide a consistent framework for monitoring aquatic and riparian resources on most Forest Service and Bureau of Land Management lands within the Upper Columbia River Basin. </w:t>
            </w:r>
          </w:p>
        </w:tc>
      </w:tr>
    </w:tbl>
    <w:p w:rsidR="009C54D6" w:rsidRPr="00D31A20" w:rsidRDefault="009C54D6" w:rsidP="00B70ACC">
      <w:pPr>
        <w:rPr>
          <w:rFonts w:ascii="Times New Roman" w:hAnsi="Times New Roman"/>
          <w:b/>
          <w:i/>
        </w:rPr>
      </w:pPr>
    </w:p>
    <w:sectPr w:rsidR="009C54D6" w:rsidRPr="00D31A20" w:rsidSect="002E63CF">
      <w:footerReference w:type="default" r:id="rId8"/>
      <w:head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59" w:rsidRDefault="00714F59">
      <w:r>
        <w:separator/>
      </w:r>
    </w:p>
  </w:endnote>
  <w:endnote w:type="continuationSeparator" w:id="0">
    <w:p w:rsidR="00714F59" w:rsidRDefault="007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DB" w:rsidRPr="00665D76" w:rsidRDefault="004D2FDB" w:rsidP="00032A7A">
    <w:pPr>
      <w:pStyle w:val="Footer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      </w:t>
    </w:r>
    <w:r w:rsidRPr="00CD224C">
      <w:rPr>
        <w:rFonts w:ascii="Times New Roman" w:hAnsi="Times New Roman"/>
      </w:rPr>
      <w:t xml:space="preserve">USBWP Advisory Committee Notes, </w:t>
    </w:r>
    <w:r w:rsidR="00CC37D7">
      <w:rPr>
        <w:rFonts w:ascii="Times New Roman" w:hAnsi="Times New Roman"/>
        <w:lang w:val="en-US"/>
      </w:rPr>
      <w:t>12</w:t>
    </w:r>
    <w:r>
      <w:rPr>
        <w:rFonts w:ascii="Times New Roman" w:hAnsi="Times New Roman"/>
        <w:lang w:val="en-US"/>
      </w:rPr>
      <w:t>/</w:t>
    </w:r>
    <w:r w:rsidR="00CC37D7">
      <w:rPr>
        <w:rFonts w:ascii="Times New Roman" w:hAnsi="Times New Roman"/>
        <w:lang w:val="en-US"/>
      </w:rPr>
      <w:t>5</w:t>
    </w:r>
    <w:r>
      <w:rPr>
        <w:rFonts w:ascii="Times New Roman" w:hAnsi="Times New Roman"/>
        <w:lang w:val="en-US"/>
      </w:rPr>
      <w:t>/2018</w:t>
    </w:r>
    <w:r w:rsidRPr="00CD224C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                            </w:t>
    </w:r>
    <w:r w:rsidRPr="00CD224C">
      <w:rPr>
        <w:rFonts w:ascii="Times New Roman" w:hAnsi="Times New Roman"/>
      </w:rPr>
      <w:t xml:space="preserve"> </w:t>
    </w:r>
    <w:r>
      <w:rPr>
        <w:rFonts w:ascii="Times New Roman" w:hAnsi="Times New Roman"/>
        <w:lang w:val="en-US"/>
      </w:rPr>
      <w:t xml:space="preserve">          </w:t>
    </w:r>
    <w:r w:rsidRPr="00CD224C">
      <w:rPr>
        <w:rFonts w:ascii="Times New Roman" w:hAnsi="Times New Roman"/>
      </w:rPr>
      <w:t xml:space="preserve">Page </w:t>
    </w:r>
    <w:r w:rsidRPr="00CD224C">
      <w:rPr>
        <w:rFonts w:ascii="Times New Roman" w:hAnsi="Times New Roman"/>
      </w:rPr>
      <w:fldChar w:fldCharType="begin"/>
    </w:r>
    <w:r w:rsidRPr="00CD224C">
      <w:rPr>
        <w:rFonts w:ascii="Times New Roman" w:hAnsi="Times New Roman"/>
      </w:rPr>
      <w:instrText xml:space="preserve"> PAGE   \* MERGEFORMAT </w:instrText>
    </w:r>
    <w:r w:rsidRPr="00CD224C">
      <w:rPr>
        <w:rFonts w:ascii="Times New Roman" w:hAnsi="Times New Roman"/>
      </w:rPr>
      <w:fldChar w:fldCharType="separate"/>
    </w:r>
    <w:r w:rsidR="00562641">
      <w:rPr>
        <w:rFonts w:ascii="Times New Roman" w:hAnsi="Times New Roman"/>
        <w:noProof/>
      </w:rPr>
      <w:t>2</w:t>
    </w:r>
    <w:r w:rsidRPr="00CD224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59" w:rsidRDefault="00714F59">
      <w:r>
        <w:separator/>
      </w:r>
    </w:p>
  </w:footnote>
  <w:footnote w:type="continuationSeparator" w:id="0">
    <w:p w:rsidR="00714F59" w:rsidRDefault="0071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759223"/>
      <w:docPartObj>
        <w:docPartGallery w:val="Watermarks"/>
        <w:docPartUnique/>
      </w:docPartObj>
    </w:sdtPr>
    <w:sdtEndPr/>
    <w:sdtContent>
      <w:p w:rsidR="004D2FDB" w:rsidRDefault="00562641">
        <w:pPr>
          <w:pStyle w:val="Header"/>
        </w:pPr>
        <w:r>
          <w:rPr>
            <w:noProof/>
          </w:rPr>
          <w:pict w14:anchorId="6379EB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1BF"/>
    <w:multiLevelType w:val="hybridMultilevel"/>
    <w:tmpl w:val="DFECFCBA"/>
    <w:lvl w:ilvl="0" w:tplc="F692FB68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5251D22"/>
    <w:multiLevelType w:val="hybridMultilevel"/>
    <w:tmpl w:val="F5F6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3BE"/>
    <w:multiLevelType w:val="hybridMultilevel"/>
    <w:tmpl w:val="D9B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271"/>
    <w:multiLevelType w:val="hybridMultilevel"/>
    <w:tmpl w:val="1E981484"/>
    <w:lvl w:ilvl="0" w:tplc="DEA2A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318"/>
    <w:multiLevelType w:val="hybridMultilevel"/>
    <w:tmpl w:val="2522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7A15"/>
    <w:multiLevelType w:val="hybridMultilevel"/>
    <w:tmpl w:val="80162D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5F220BC"/>
    <w:multiLevelType w:val="hybridMultilevel"/>
    <w:tmpl w:val="F51E3186"/>
    <w:lvl w:ilvl="0" w:tplc="FDE0176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7640B9B"/>
    <w:multiLevelType w:val="hybridMultilevel"/>
    <w:tmpl w:val="DEA4D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211"/>
    <w:multiLevelType w:val="hybridMultilevel"/>
    <w:tmpl w:val="E3BE7A2C"/>
    <w:lvl w:ilvl="0" w:tplc="63D67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4C5F93"/>
    <w:multiLevelType w:val="hybridMultilevel"/>
    <w:tmpl w:val="2334C6B4"/>
    <w:lvl w:ilvl="0" w:tplc="A4143A2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47A6"/>
    <w:multiLevelType w:val="hybridMultilevel"/>
    <w:tmpl w:val="57EC63DC"/>
    <w:lvl w:ilvl="0" w:tplc="E5EC2E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C5513"/>
    <w:multiLevelType w:val="hybridMultilevel"/>
    <w:tmpl w:val="B7EEA774"/>
    <w:lvl w:ilvl="0" w:tplc="934436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2D547F"/>
    <w:multiLevelType w:val="hybridMultilevel"/>
    <w:tmpl w:val="849CB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333816"/>
    <w:multiLevelType w:val="hybridMultilevel"/>
    <w:tmpl w:val="BF9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69FD"/>
    <w:multiLevelType w:val="hybridMultilevel"/>
    <w:tmpl w:val="D0FCD980"/>
    <w:lvl w:ilvl="0" w:tplc="63D675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5AC5"/>
    <w:multiLevelType w:val="hybridMultilevel"/>
    <w:tmpl w:val="0C1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D5F60"/>
    <w:multiLevelType w:val="hybridMultilevel"/>
    <w:tmpl w:val="811ED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13524"/>
    <w:multiLevelType w:val="multilevel"/>
    <w:tmpl w:val="32381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62C1F"/>
    <w:multiLevelType w:val="hybridMultilevel"/>
    <w:tmpl w:val="8634FCFE"/>
    <w:lvl w:ilvl="0" w:tplc="7F90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4"/>
      </w:rPr>
    </w:lvl>
    <w:lvl w:ilvl="1" w:tplc="C87239C2">
      <w:start w:val="1"/>
      <w:numFmt w:val="lowerLetter"/>
      <w:lvlText w:val="%2."/>
      <w:lvlJc w:val="left"/>
      <w:pPr>
        <w:ind w:left="810" w:hanging="360"/>
      </w:pPr>
      <w:rPr>
        <w:rFonts w:cs="Times New Roman"/>
        <w:b/>
      </w:r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19" w15:restartNumberingAfterBreak="0">
    <w:nsid w:val="37B67AEC"/>
    <w:multiLevelType w:val="hybridMultilevel"/>
    <w:tmpl w:val="ED08F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0523FB"/>
    <w:multiLevelType w:val="hybridMultilevel"/>
    <w:tmpl w:val="05365F44"/>
    <w:lvl w:ilvl="0" w:tplc="5248EF78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F63EA"/>
    <w:multiLevelType w:val="hybridMultilevel"/>
    <w:tmpl w:val="8F7634CA"/>
    <w:lvl w:ilvl="0" w:tplc="ACA27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AF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82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A9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E3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82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EE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22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1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44EB9"/>
    <w:multiLevelType w:val="hybridMultilevel"/>
    <w:tmpl w:val="CF7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80B20"/>
    <w:multiLevelType w:val="hybridMultilevel"/>
    <w:tmpl w:val="FA0404E6"/>
    <w:lvl w:ilvl="0" w:tplc="2BDC1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EA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A7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4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C3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29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C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46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81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61344"/>
    <w:multiLevelType w:val="hybridMultilevel"/>
    <w:tmpl w:val="96BE5C8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5" w15:restartNumberingAfterBreak="0">
    <w:nsid w:val="3F584656"/>
    <w:multiLevelType w:val="hybridMultilevel"/>
    <w:tmpl w:val="19D44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48550B"/>
    <w:multiLevelType w:val="hybridMultilevel"/>
    <w:tmpl w:val="EB9A3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DE0B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67273D"/>
    <w:multiLevelType w:val="hybridMultilevel"/>
    <w:tmpl w:val="67E05CBA"/>
    <w:lvl w:ilvl="0" w:tplc="F36AF2B0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C87239C2">
      <w:start w:val="1"/>
      <w:numFmt w:val="lowerLetter"/>
      <w:lvlText w:val="%2."/>
      <w:lvlJc w:val="left"/>
      <w:pPr>
        <w:ind w:left="810" w:hanging="360"/>
      </w:pPr>
      <w:rPr>
        <w:rFonts w:cs="Times New Roman"/>
        <w:b/>
      </w:rPr>
    </w:lvl>
    <w:lvl w:ilvl="2" w:tplc="C5D28DCC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  <w:sz w:val="14"/>
      </w:rPr>
    </w:lvl>
    <w:lvl w:ilvl="3" w:tplc="0409000F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abstractNum w:abstractNumId="28" w15:restartNumberingAfterBreak="0">
    <w:nsid w:val="50D0747C"/>
    <w:multiLevelType w:val="hybridMultilevel"/>
    <w:tmpl w:val="B40A65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193350B"/>
    <w:multiLevelType w:val="hybridMultilevel"/>
    <w:tmpl w:val="0152E94E"/>
    <w:lvl w:ilvl="0" w:tplc="F692FB68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/>
        <w:b/>
      </w:rPr>
    </w:lvl>
    <w:lvl w:ilvl="1" w:tplc="F36AF2B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0" w15:restartNumberingAfterBreak="0">
    <w:nsid w:val="541A2082"/>
    <w:multiLevelType w:val="hybridMultilevel"/>
    <w:tmpl w:val="87A435CE"/>
    <w:lvl w:ilvl="0" w:tplc="BC26A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C14F13"/>
    <w:multiLevelType w:val="hybridMultilevel"/>
    <w:tmpl w:val="1FAAFD10"/>
    <w:lvl w:ilvl="0" w:tplc="BC26A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7B93"/>
    <w:multiLevelType w:val="hybridMultilevel"/>
    <w:tmpl w:val="90B03D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E5156"/>
    <w:multiLevelType w:val="hybridMultilevel"/>
    <w:tmpl w:val="9794AC54"/>
    <w:lvl w:ilvl="0" w:tplc="BAD65B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92513"/>
    <w:multiLevelType w:val="hybridMultilevel"/>
    <w:tmpl w:val="09649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7F52"/>
    <w:multiLevelType w:val="hybridMultilevel"/>
    <w:tmpl w:val="A3C09E04"/>
    <w:lvl w:ilvl="0" w:tplc="BC26A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764C0"/>
    <w:multiLevelType w:val="hybridMultilevel"/>
    <w:tmpl w:val="B99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36546"/>
    <w:multiLevelType w:val="hybridMultilevel"/>
    <w:tmpl w:val="B20AB3AA"/>
    <w:lvl w:ilvl="0" w:tplc="DEA2A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B2C0D"/>
    <w:multiLevelType w:val="hybridMultilevel"/>
    <w:tmpl w:val="67963D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6EA337F"/>
    <w:multiLevelType w:val="hybridMultilevel"/>
    <w:tmpl w:val="9F88C8E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7A2B02"/>
    <w:multiLevelType w:val="hybridMultilevel"/>
    <w:tmpl w:val="3572A5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25AE6"/>
    <w:multiLevelType w:val="hybridMultilevel"/>
    <w:tmpl w:val="73749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F3F70"/>
    <w:multiLevelType w:val="hybridMultilevel"/>
    <w:tmpl w:val="CDBA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27"/>
  </w:num>
  <w:num w:numId="5">
    <w:abstractNumId w:val="18"/>
  </w:num>
  <w:num w:numId="6">
    <w:abstractNumId w:val="33"/>
  </w:num>
  <w:num w:numId="7">
    <w:abstractNumId w:val="11"/>
  </w:num>
  <w:num w:numId="8">
    <w:abstractNumId w:val="20"/>
  </w:num>
  <w:num w:numId="9">
    <w:abstractNumId w:val="4"/>
  </w:num>
  <w:num w:numId="10">
    <w:abstractNumId w:val="16"/>
  </w:num>
  <w:num w:numId="11">
    <w:abstractNumId w:val="31"/>
  </w:num>
  <w:num w:numId="12">
    <w:abstractNumId w:val="30"/>
  </w:num>
  <w:num w:numId="13">
    <w:abstractNumId w:val="35"/>
  </w:num>
  <w:num w:numId="14">
    <w:abstractNumId w:val="24"/>
  </w:num>
  <w:num w:numId="15">
    <w:abstractNumId w:val="36"/>
  </w:num>
  <w:num w:numId="16">
    <w:abstractNumId w:val="8"/>
  </w:num>
  <w:num w:numId="17">
    <w:abstractNumId w:val="12"/>
  </w:num>
  <w:num w:numId="18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32"/>
  </w:num>
  <w:num w:numId="25">
    <w:abstractNumId w:val="42"/>
  </w:num>
  <w:num w:numId="26">
    <w:abstractNumId w:val="10"/>
  </w:num>
  <w:num w:numId="27">
    <w:abstractNumId w:val="2"/>
  </w:num>
  <w:num w:numId="28">
    <w:abstractNumId w:val="26"/>
  </w:num>
  <w:num w:numId="29">
    <w:abstractNumId w:val="1"/>
  </w:num>
  <w:num w:numId="30">
    <w:abstractNumId w:val="14"/>
  </w:num>
  <w:num w:numId="31">
    <w:abstractNumId w:val="37"/>
  </w:num>
  <w:num w:numId="32">
    <w:abstractNumId w:val="3"/>
  </w:num>
  <w:num w:numId="33">
    <w:abstractNumId w:val="22"/>
  </w:num>
  <w:num w:numId="34">
    <w:abstractNumId w:val="40"/>
  </w:num>
  <w:num w:numId="35">
    <w:abstractNumId w:val="34"/>
  </w:num>
  <w:num w:numId="36">
    <w:abstractNumId w:val="15"/>
  </w:num>
  <w:num w:numId="37">
    <w:abstractNumId w:val="7"/>
  </w:num>
  <w:num w:numId="38">
    <w:abstractNumId w:val="9"/>
  </w:num>
  <w:num w:numId="39">
    <w:abstractNumId w:val="41"/>
  </w:num>
  <w:num w:numId="40">
    <w:abstractNumId w:val="17"/>
  </w:num>
  <w:num w:numId="41">
    <w:abstractNumId w:val="23"/>
  </w:num>
  <w:num w:numId="42">
    <w:abstractNumId w:val="21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D"/>
    <w:rsid w:val="00002BFA"/>
    <w:rsid w:val="00003F35"/>
    <w:rsid w:val="00010F73"/>
    <w:rsid w:val="000120D2"/>
    <w:rsid w:val="000135C5"/>
    <w:rsid w:val="000145A8"/>
    <w:rsid w:val="00014B22"/>
    <w:rsid w:val="00016559"/>
    <w:rsid w:val="00020933"/>
    <w:rsid w:val="000265D3"/>
    <w:rsid w:val="00026E84"/>
    <w:rsid w:val="00031A35"/>
    <w:rsid w:val="00031F4C"/>
    <w:rsid w:val="00032A7A"/>
    <w:rsid w:val="00032F15"/>
    <w:rsid w:val="000334AC"/>
    <w:rsid w:val="00033DAE"/>
    <w:rsid w:val="00034721"/>
    <w:rsid w:val="00034A78"/>
    <w:rsid w:val="00034C4F"/>
    <w:rsid w:val="000354D5"/>
    <w:rsid w:val="0003623D"/>
    <w:rsid w:val="00044352"/>
    <w:rsid w:val="00045A19"/>
    <w:rsid w:val="00045DF1"/>
    <w:rsid w:val="00046058"/>
    <w:rsid w:val="00047C5D"/>
    <w:rsid w:val="00051665"/>
    <w:rsid w:val="00052ABE"/>
    <w:rsid w:val="00052E32"/>
    <w:rsid w:val="00055974"/>
    <w:rsid w:val="000574C0"/>
    <w:rsid w:val="000619B2"/>
    <w:rsid w:val="00063EFD"/>
    <w:rsid w:val="00074228"/>
    <w:rsid w:val="00075A3B"/>
    <w:rsid w:val="00076196"/>
    <w:rsid w:val="0007628B"/>
    <w:rsid w:val="000804F8"/>
    <w:rsid w:val="00080A54"/>
    <w:rsid w:val="000827F8"/>
    <w:rsid w:val="00083EC3"/>
    <w:rsid w:val="00084364"/>
    <w:rsid w:val="00084701"/>
    <w:rsid w:val="00084CE3"/>
    <w:rsid w:val="000864BD"/>
    <w:rsid w:val="00086FE1"/>
    <w:rsid w:val="000879C9"/>
    <w:rsid w:val="00087C76"/>
    <w:rsid w:val="00087C7A"/>
    <w:rsid w:val="00090F00"/>
    <w:rsid w:val="00093403"/>
    <w:rsid w:val="000938F6"/>
    <w:rsid w:val="000A05FD"/>
    <w:rsid w:val="000A17AC"/>
    <w:rsid w:val="000A1ACD"/>
    <w:rsid w:val="000A3E25"/>
    <w:rsid w:val="000A5F88"/>
    <w:rsid w:val="000A71F3"/>
    <w:rsid w:val="000A7527"/>
    <w:rsid w:val="000B3230"/>
    <w:rsid w:val="000B32CE"/>
    <w:rsid w:val="000B657C"/>
    <w:rsid w:val="000B6C46"/>
    <w:rsid w:val="000B70EE"/>
    <w:rsid w:val="000C00BD"/>
    <w:rsid w:val="000C01FB"/>
    <w:rsid w:val="000C115A"/>
    <w:rsid w:val="000C13CE"/>
    <w:rsid w:val="000C5DFC"/>
    <w:rsid w:val="000C68A6"/>
    <w:rsid w:val="000D0E69"/>
    <w:rsid w:val="000D2790"/>
    <w:rsid w:val="000D5D47"/>
    <w:rsid w:val="000D6C90"/>
    <w:rsid w:val="000D75AB"/>
    <w:rsid w:val="000D7DDC"/>
    <w:rsid w:val="000E01ED"/>
    <w:rsid w:val="000E0BCE"/>
    <w:rsid w:val="000E0D60"/>
    <w:rsid w:val="000E21C2"/>
    <w:rsid w:val="000E417E"/>
    <w:rsid w:val="000E4777"/>
    <w:rsid w:val="000E480D"/>
    <w:rsid w:val="000E482E"/>
    <w:rsid w:val="000E667C"/>
    <w:rsid w:val="000E7D50"/>
    <w:rsid w:val="000E7ECB"/>
    <w:rsid w:val="000F0136"/>
    <w:rsid w:val="000F06C3"/>
    <w:rsid w:val="000F199E"/>
    <w:rsid w:val="000F2283"/>
    <w:rsid w:val="000F34C1"/>
    <w:rsid w:val="000F7395"/>
    <w:rsid w:val="000F7440"/>
    <w:rsid w:val="000F79E2"/>
    <w:rsid w:val="00100589"/>
    <w:rsid w:val="00110FC7"/>
    <w:rsid w:val="001135D1"/>
    <w:rsid w:val="00113815"/>
    <w:rsid w:val="00113DBB"/>
    <w:rsid w:val="0011645E"/>
    <w:rsid w:val="00117267"/>
    <w:rsid w:val="00120C0F"/>
    <w:rsid w:val="00120E5B"/>
    <w:rsid w:val="00120F69"/>
    <w:rsid w:val="001227FC"/>
    <w:rsid w:val="00123961"/>
    <w:rsid w:val="00124537"/>
    <w:rsid w:val="00127CFD"/>
    <w:rsid w:val="00130074"/>
    <w:rsid w:val="00132412"/>
    <w:rsid w:val="0013452D"/>
    <w:rsid w:val="00134C8C"/>
    <w:rsid w:val="00136C84"/>
    <w:rsid w:val="00137E01"/>
    <w:rsid w:val="00140930"/>
    <w:rsid w:val="00141A6C"/>
    <w:rsid w:val="00141C74"/>
    <w:rsid w:val="00142E51"/>
    <w:rsid w:val="00143D1F"/>
    <w:rsid w:val="00143FEA"/>
    <w:rsid w:val="001440C2"/>
    <w:rsid w:val="00144F06"/>
    <w:rsid w:val="00146B1B"/>
    <w:rsid w:val="00147087"/>
    <w:rsid w:val="00150354"/>
    <w:rsid w:val="00152223"/>
    <w:rsid w:val="00153002"/>
    <w:rsid w:val="00154531"/>
    <w:rsid w:val="00154704"/>
    <w:rsid w:val="00155F38"/>
    <w:rsid w:val="00156445"/>
    <w:rsid w:val="00156F0C"/>
    <w:rsid w:val="0016016B"/>
    <w:rsid w:val="0016248F"/>
    <w:rsid w:val="001655E0"/>
    <w:rsid w:val="00166B41"/>
    <w:rsid w:val="00167D90"/>
    <w:rsid w:val="0017017C"/>
    <w:rsid w:val="0017053C"/>
    <w:rsid w:val="00172139"/>
    <w:rsid w:val="0017443E"/>
    <w:rsid w:val="00176F67"/>
    <w:rsid w:val="00180F32"/>
    <w:rsid w:val="00183A42"/>
    <w:rsid w:val="00184106"/>
    <w:rsid w:val="00186FCF"/>
    <w:rsid w:val="00187719"/>
    <w:rsid w:val="00190625"/>
    <w:rsid w:val="00195099"/>
    <w:rsid w:val="001956D4"/>
    <w:rsid w:val="001A0708"/>
    <w:rsid w:val="001A16D2"/>
    <w:rsid w:val="001A170B"/>
    <w:rsid w:val="001A17D4"/>
    <w:rsid w:val="001A2093"/>
    <w:rsid w:val="001A3050"/>
    <w:rsid w:val="001A39DC"/>
    <w:rsid w:val="001A4C2D"/>
    <w:rsid w:val="001A65B2"/>
    <w:rsid w:val="001A6A90"/>
    <w:rsid w:val="001A7CF4"/>
    <w:rsid w:val="001B0B4D"/>
    <w:rsid w:val="001B63FD"/>
    <w:rsid w:val="001B7B29"/>
    <w:rsid w:val="001C0564"/>
    <w:rsid w:val="001C1ECC"/>
    <w:rsid w:val="001C26F4"/>
    <w:rsid w:val="001C2DED"/>
    <w:rsid w:val="001C4590"/>
    <w:rsid w:val="001C6117"/>
    <w:rsid w:val="001C72FC"/>
    <w:rsid w:val="001D1FCB"/>
    <w:rsid w:val="001D2998"/>
    <w:rsid w:val="001D3BEA"/>
    <w:rsid w:val="001D4769"/>
    <w:rsid w:val="001D4C12"/>
    <w:rsid w:val="001D7937"/>
    <w:rsid w:val="001E02A9"/>
    <w:rsid w:val="001E38BE"/>
    <w:rsid w:val="001E41D8"/>
    <w:rsid w:val="001E4A84"/>
    <w:rsid w:val="001E7A44"/>
    <w:rsid w:val="001E7F15"/>
    <w:rsid w:val="001F043D"/>
    <w:rsid w:val="001F2E6D"/>
    <w:rsid w:val="001F5ECD"/>
    <w:rsid w:val="001F62B9"/>
    <w:rsid w:val="0020088C"/>
    <w:rsid w:val="00200D54"/>
    <w:rsid w:val="002010CC"/>
    <w:rsid w:val="00203607"/>
    <w:rsid w:val="002101E2"/>
    <w:rsid w:val="00211214"/>
    <w:rsid w:val="002137E4"/>
    <w:rsid w:val="002151E8"/>
    <w:rsid w:val="00216F0E"/>
    <w:rsid w:val="002175FC"/>
    <w:rsid w:val="00220EDE"/>
    <w:rsid w:val="00221194"/>
    <w:rsid w:val="0022592D"/>
    <w:rsid w:val="002314F3"/>
    <w:rsid w:val="00233761"/>
    <w:rsid w:val="0023376D"/>
    <w:rsid w:val="00233983"/>
    <w:rsid w:val="00234C3D"/>
    <w:rsid w:val="002355CA"/>
    <w:rsid w:val="002364F5"/>
    <w:rsid w:val="00240A96"/>
    <w:rsid w:val="00241C45"/>
    <w:rsid w:val="00242E11"/>
    <w:rsid w:val="00243304"/>
    <w:rsid w:val="00244237"/>
    <w:rsid w:val="0024531A"/>
    <w:rsid w:val="00246B26"/>
    <w:rsid w:val="00250CEE"/>
    <w:rsid w:val="00251328"/>
    <w:rsid w:val="0025289B"/>
    <w:rsid w:val="002557D9"/>
    <w:rsid w:val="00257537"/>
    <w:rsid w:val="0026672A"/>
    <w:rsid w:val="00266917"/>
    <w:rsid w:val="00266C5D"/>
    <w:rsid w:val="00267411"/>
    <w:rsid w:val="002679B1"/>
    <w:rsid w:val="0027099A"/>
    <w:rsid w:val="00273D69"/>
    <w:rsid w:val="002740BD"/>
    <w:rsid w:val="002748D9"/>
    <w:rsid w:val="00275962"/>
    <w:rsid w:val="002769A2"/>
    <w:rsid w:val="002772EA"/>
    <w:rsid w:val="00280448"/>
    <w:rsid w:val="002823EB"/>
    <w:rsid w:val="00284147"/>
    <w:rsid w:val="00285CFD"/>
    <w:rsid w:val="00287F52"/>
    <w:rsid w:val="002913F5"/>
    <w:rsid w:val="002922FD"/>
    <w:rsid w:val="00294324"/>
    <w:rsid w:val="00294748"/>
    <w:rsid w:val="00295171"/>
    <w:rsid w:val="00297710"/>
    <w:rsid w:val="002A0A32"/>
    <w:rsid w:val="002A0BC0"/>
    <w:rsid w:val="002A1733"/>
    <w:rsid w:val="002A1B92"/>
    <w:rsid w:val="002A29A6"/>
    <w:rsid w:val="002A3804"/>
    <w:rsid w:val="002A3C6E"/>
    <w:rsid w:val="002A50EC"/>
    <w:rsid w:val="002A5BDC"/>
    <w:rsid w:val="002A614B"/>
    <w:rsid w:val="002B0032"/>
    <w:rsid w:val="002B2F73"/>
    <w:rsid w:val="002B4703"/>
    <w:rsid w:val="002B4B59"/>
    <w:rsid w:val="002B4D35"/>
    <w:rsid w:val="002B72A9"/>
    <w:rsid w:val="002B79BF"/>
    <w:rsid w:val="002C0B1C"/>
    <w:rsid w:val="002C163D"/>
    <w:rsid w:val="002C24B1"/>
    <w:rsid w:val="002D0ED3"/>
    <w:rsid w:val="002D2202"/>
    <w:rsid w:val="002D323A"/>
    <w:rsid w:val="002D3303"/>
    <w:rsid w:val="002D38AD"/>
    <w:rsid w:val="002D4B71"/>
    <w:rsid w:val="002D54A8"/>
    <w:rsid w:val="002D704C"/>
    <w:rsid w:val="002E0BDA"/>
    <w:rsid w:val="002E3A1F"/>
    <w:rsid w:val="002E63CF"/>
    <w:rsid w:val="002F1AF3"/>
    <w:rsid w:val="002F217E"/>
    <w:rsid w:val="002F4376"/>
    <w:rsid w:val="002F4736"/>
    <w:rsid w:val="002F4E9D"/>
    <w:rsid w:val="002F5F6F"/>
    <w:rsid w:val="002F6424"/>
    <w:rsid w:val="002F689F"/>
    <w:rsid w:val="00300739"/>
    <w:rsid w:val="00302080"/>
    <w:rsid w:val="003033A9"/>
    <w:rsid w:val="003051CC"/>
    <w:rsid w:val="00305ABC"/>
    <w:rsid w:val="00306206"/>
    <w:rsid w:val="00306D1E"/>
    <w:rsid w:val="00307ABF"/>
    <w:rsid w:val="003107C7"/>
    <w:rsid w:val="00310D61"/>
    <w:rsid w:val="003147A2"/>
    <w:rsid w:val="00317318"/>
    <w:rsid w:val="00317A52"/>
    <w:rsid w:val="00317DC7"/>
    <w:rsid w:val="00322888"/>
    <w:rsid w:val="003231E6"/>
    <w:rsid w:val="00324709"/>
    <w:rsid w:val="0033157A"/>
    <w:rsid w:val="00334E5C"/>
    <w:rsid w:val="003424C4"/>
    <w:rsid w:val="003450B6"/>
    <w:rsid w:val="00345ECC"/>
    <w:rsid w:val="00346518"/>
    <w:rsid w:val="00346B6C"/>
    <w:rsid w:val="003479DF"/>
    <w:rsid w:val="00351C68"/>
    <w:rsid w:val="003529B3"/>
    <w:rsid w:val="003529FC"/>
    <w:rsid w:val="00354C48"/>
    <w:rsid w:val="00354CB3"/>
    <w:rsid w:val="00355BD6"/>
    <w:rsid w:val="00357BBD"/>
    <w:rsid w:val="00357DE6"/>
    <w:rsid w:val="003615B6"/>
    <w:rsid w:val="0036552A"/>
    <w:rsid w:val="00366000"/>
    <w:rsid w:val="00366B8C"/>
    <w:rsid w:val="00367641"/>
    <w:rsid w:val="00367997"/>
    <w:rsid w:val="0037114D"/>
    <w:rsid w:val="0037243F"/>
    <w:rsid w:val="00372495"/>
    <w:rsid w:val="00372681"/>
    <w:rsid w:val="00375F67"/>
    <w:rsid w:val="00376210"/>
    <w:rsid w:val="003816A1"/>
    <w:rsid w:val="003820CD"/>
    <w:rsid w:val="00383291"/>
    <w:rsid w:val="00386214"/>
    <w:rsid w:val="00386E57"/>
    <w:rsid w:val="003907E6"/>
    <w:rsid w:val="00390BE6"/>
    <w:rsid w:val="003916EB"/>
    <w:rsid w:val="003920AB"/>
    <w:rsid w:val="00392106"/>
    <w:rsid w:val="0039703B"/>
    <w:rsid w:val="003A0E08"/>
    <w:rsid w:val="003A263E"/>
    <w:rsid w:val="003A4103"/>
    <w:rsid w:val="003A58F8"/>
    <w:rsid w:val="003B253D"/>
    <w:rsid w:val="003B61C7"/>
    <w:rsid w:val="003C0526"/>
    <w:rsid w:val="003C1AB6"/>
    <w:rsid w:val="003C4E74"/>
    <w:rsid w:val="003C4F60"/>
    <w:rsid w:val="003C5B80"/>
    <w:rsid w:val="003C5E20"/>
    <w:rsid w:val="003C7B0E"/>
    <w:rsid w:val="003D4A59"/>
    <w:rsid w:val="003D50D1"/>
    <w:rsid w:val="003D5385"/>
    <w:rsid w:val="003D5BBC"/>
    <w:rsid w:val="003D6215"/>
    <w:rsid w:val="003D7EB9"/>
    <w:rsid w:val="003E32C5"/>
    <w:rsid w:val="003E36B9"/>
    <w:rsid w:val="003E4FC5"/>
    <w:rsid w:val="003F26A2"/>
    <w:rsid w:val="003F6912"/>
    <w:rsid w:val="003F7761"/>
    <w:rsid w:val="004013A6"/>
    <w:rsid w:val="0040186C"/>
    <w:rsid w:val="0040260D"/>
    <w:rsid w:val="0040473A"/>
    <w:rsid w:val="00404D4A"/>
    <w:rsid w:val="00405CF0"/>
    <w:rsid w:val="00406D43"/>
    <w:rsid w:val="0041036D"/>
    <w:rsid w:val="00415F95"/>
    <w:rsid w:val="0041718F"/>
    <w:rsid w:val="00420771"/>
    <w:rsid w:val="00420B38"/>
    <w:rsid w:val="00420ECA"/>
    <w:rsid w:val="00422963"/>
    <w:rsid w:val="00425233"/>
    <w:rsid w:val="00426AB6"/>
    <w:rsid w:val="00426EFC"/>
    <w:rsid w:val="00427B2B"/>
    <w:rsid w:val="00427C23"/>
    <w:rsid w:val="00430567"/>
    <w:rsid w:val="00431412"/>
    <w:rsid w:val="00435751"/>
    <w:rsid w:val="00436470"/>
    <w:rsid w:val="004405CE"/>
    <w:rsid w:val="00440BC9"/>
    <w:rsid w:val="00441167"/>
    <w:rsid w:val="00441AD5"/>
    <w:rsid w:val="00442991"/>
    <w:rsid w:val="00444530"/>
    <w:rsid w:val="004453EC"/>
    <w:rsid w:val="0044685E"/>
    <w:rsid w:val="00457341"/>
    <w:rsid w:val="004573C2"/>
    <w:rsid w:val="0046385F"/>
    <w:rsid w:val="0046629F"/>
    <w:rsid w:val="0046673F"/>
    <w:rsid w:val="004677B1"/>
    <w:rsid w:val="004715A9"/>
    <w:rsid w:val="00471770"/>
    <w:rsid w:val="00472340"/>
    <w:rsid w:val="00474BB1"/>
    <w:rsid w:val="0047556C"/>
    <w:rsid w:val="004772A0"/>
    <w:rsid w:val="004779F6"/>
    <w:rsid w:val="00481040"/>
    <w:rsid w:val="0048244C"/>
    <w:rsid w:val="00482C17"/>
    <w:rsid w:val="00486046"/>
    <w:rsid w:val="00487474"/>
    <w:rsid w:val="00487F12"/>
    <w:rsid w:val="00490A8A"/>
    <w:rsid w:val="004912B1"/>
    <w:rsid w:val="00493408"/>
    <w:rsid w:val="004954DC"/>
    <w:rsid w:val="00495E19"/>
    <w:rsid w:val="00496A34"/>
    <w:rsid w:val="00497A6D"/>
    <w:rsid w:val="004A0064"/>
    <w:rsid w:val="004A0DB1"/>
    <w:rsid w:val="004A384E"/>
    <w:rsid w:val="004B0B2E"/>
    <w:rsid w:val="004B2905"/>
    <w:rsid w:val="004B6B4B"/>
    <w:rsid w:val="004B7FF9"/>
    <w:rsid w:val="004C0532"/>
    <w:rsid w:val="004C0D32"/>
    <w:rsid w:val="004C2E94"/>
    <w:rsid w:val="004C4768"/>
    <w:rsid w:val="004C5B3E"/>
    <w:rsid w:val="004C5C6C"/>
    <w:rsid w:val="004C5CB3"/>
    <w:rsid w:val="004C6FED"/>
    <w:rsid w:val="004C7CC6"/>
    <w:rsid w:val="004D05CB"/>
    <w:rsid w:val="004D12E4"/>
    <w:rsid w:val="004D2FDB"/>
    <w:rsid w:val="004D4478"/>
    <w:rsid w:val="004D4BD9"/>
    <w:rsid w:val="004D590F"/>
    <w:rsid w:val="004D61C0"/>
    <w:rsid w:val="004D6823"/>
    <w:rsid w:val="004D6F41"/>
    <w:rsid w:val="004D7730"/>
    <w:rsid w:val="004E0F64"/>
    <w:rsid w:val="004E4B9A"/>
    <w:rsid w:val="004E6D4D"/>
    <w:rsid w:val="004F027F"/>
    <w:rsid w:val="004F07A4"/>
    <w:rsid w:val="004F22EC"/>
    <w:rsid w:val="00501801"/>
    <w:rsid w:val="00501BB7"/>
    <w:rsid w:val="00503A9B"/>
    <w:rsid w:val="005040AD"/>
    <w:rsid w:val="005040CE"/>
    <w:rsid w:val="005062BC"/>
    <w:rsid w:val="0050691B"/>
    <w:rsid w:val="005073FE"/>
    <w:rsid w:val="00511819"/>
    <w:rsid w:val="00511F79"/>
    <w:rsid w:val="00512D0F"/>
    <w:rsid w:val="00514EE2"/>
    <w:rsid w:val="00520CCF"/>
    <w:rsid w:val="00522F1D"/>
    <w:rsid w:val="005239A1"/>
    <w:rsid w:val="0052680B"/>
    <w:rsid w:val="005300CB"/>
    <w:rsid w:val="00531597"/>
    <w:rsid w:val="00531CEC"/>
    <w:rsid w:val="0053281B"/>
    <w:rsid w:val="00532F76"/>
    <w:rsid w:val="00533173"/>
    <w:rsid w:val="005332D7"/>
    <w:rsid w:val="00534F0D"/>
    <w:rsid w:val="0053690E"/>
    <w:rsid w:val="00543637"/>
    <w:rsid w:val="00546B57"/>
    <w:rsid w:val="0054702F"/>
    <w:rsid w:val="00551353"/>
    <w:rsid w:val="0055175A"/>
    <w:rsid w:val="00554BF8"/>
    <w:rsid w:val="00555EED"/>
    <w:rsid w:val="00556248"/>
    <w:rsid w:val="00560764"/>
    <w:rsid w:val="00560CE0"/>
    <w:rsid w:val="0056262F"/>
    <w:rsid w:val="00562641"/>
    <w:rsid w:val="0056323C"/>
    <w:rsid w:val="005636DE"/>
    <w:rsid w:val="00564257"/>
    <w:rsid w:val="0056639A"/>
    <w:rsid w:val="00567591"/>
    <w:rsid w:val="00571C2A"/>
    <w:rsid w:val="00573292"/>
    <w:rsid w:val="00580634"/>
    <w:rsid w:val="00580CAC"/>
    <w:rsid w:val="00581321"/>
    <w:rsid w:val="00583F88"/>
    <w:rsid w:val="005849CF"/>
    <w:rsid w:val="00584CC5"/>
    <w:rsid w:val="0058509C"/>
    <w:rsid w:val="00586710"/>
    <w:rsid w:val="00587EB4"/>
    <w:rsid w:val="005917D3"/>
    <w:rsid w:val="0059211D"/>
    <w:rsid w:val="005928EE"/>
    <w:rsid w:val="00593967"/>
    <w:rsid w:val="00593EA4"/>
    <w:rsid w:val="005945B0"/>
    <w:rsid w:val="00595DE3"/>
    <w:rsid w:val="00596849"/>
    <w:rsid w:val="005969B7"/>
    <w:rsid w:val="00596C88"/>
    <w:rsid w:val="00596E11"/>
    <w:rsid w:val="0059760F"/>
    <w:rsid w:val="005A02A8"/>
    <w:rsid w:val="005A0C13"/>
    <w:rsid w:val="005A1194"/>
    <w:rsid w:val="005A2829"/>
    <w:rsid w:val="005A28E9"/>
    <w:rsid w:val="005A37A6"/>
    <w:rsid w:val="005A3AB2"/>
    <w:rsid w:val="005A3B10"/>
    <w:rsid w:val="005A50E5"/>
    <w:rsid w:val="005B489B"/>
    <w:rsid w:val="005B6E6A"/>
    <w:rsid w:val="005B7D19"/>
    <w:rsid w:val="005C0795"/>
    <w:rsid w:val="005C2DC8"/>
    <w:rsid w:val="005C2E02"/>
    <w:rsid w:val="005C718E"/>
    <w:rsid w:val="005D0AC0"/>
    <w:rsid w:val="005D146D"/>
    <w:rsid w:val="005D19A4"/>
    <w:rsid w:val="005D2F6A"/>
    <w:rsid w:val="005D4792"/>
    <w:rsid w:val="005D5DB5"/>
    <w:rsid w:val="005D716D"/>
    <w:rsid w:val="005E0449"/>
    <w:rsid w:val="005E1893"/>
    <w:rsid w:val="005E45A4"/>
    <w:rsid w:val="005E4AA2"/>
    <w:rsid w:val="005E6034"/>
    <w:rsid w:val="005E6038"/>
    <w:rsid w:val="005E696E"/>
    <w:rsid w:val="005F24EB"/>
    <w:rsid w:val="005F4C8C"/>
    <w:rsid w:val="005F58D9"/>
    <w:rsid w:val="005F6566"/>
    <w:rsid w:val="005F71F6"/>
    <w:rsid w:val="006015FF"/>
    <w:rsid w:val="00603D50"/>
    <w:rsid w:val="006062B2"/>
    <w:rsid w:val="00606485"/>
    <w:rsid w:val="00607E60"/>
    <w:rsid w:val="00611D80"/>
    <w:rsid w:val="00614797"/>
    <w:rsid w:val="00615582"/>
    <w:rsid w:val="00617DC1"/>
    <w:rsid w:val="00617F90"/>
    <w:rsid w:val="00622F8D"/>
    <w:rsid w:val="0062303C"/>
    <w:rsid w:val="00623664"/>
    <w:rsid w:val="006236A2"/>
    <w:rsid w:val="0062431F"/>
    <w:rsid w:val="006244BF"/>
    <w:rsid w:val="006260D1"/>
    <w:rsid w:val="006260F1"/>
    <w:rsid w:val="0062667C"/>
    <w:rsid w:val="00626B48"/>
    <w:rsid w:val="006334D9"/>
    <w:rsid w:val="0063518F"/>
    <w:rsid w:val="00635D3A"/>
    <w:rsid w:val="0063648B"/>
    <w:rsid w:val="00637AEE"/>
    <w:rsid w:val="00637F27"/>
    <w:rsid w:val="00640E42"/>
    <w:rsid w:val="006424B4"/>
    <w:rsid w:val="00642734"/>
    <w:rsid w:val="00645412"/>
    <w:rsid w:val="00647418"/>
    <w:rsid w:val="00647CE7"/>
    <w:rsid w:val="00652299"/>
    <w:rsid w:val="006555C9"/>
    <w:rsid w:val="00655E1C"/>
    <w:rsid w:val="00655F13"/>
    <w:rsid w:val="00657316"/>
    <w:rsid w:val="00661B6A"/>
    <w:rsid w:val="00663AAD"/>
    <w:rsid w:val="00663BA4"/>
    <w:rsid w:val="00664173"/>
    <w:rsid w:val="00665E80"/>
    <w:rsid w:val="00670347"/>
    <w:rsid w:val="00670E3C"/>
    <w:rsid w:val="006734B9"/>
    <w:rsid w:val="006743BD"/>
    <w:rsid w:val="00674EFE"/>
    <w:rsid w:val="00676FEF"/>
    <w:rsid w:val="006800A2"/>
    <w:rsid w:val="0068059C"/>
    <w:rsid w:val="00683075"/>
    <w:rsid w:val="006848AD"/>
    <w:rsid w:val="00684FA8"/>
    <w:rsid w:val="006852A8"/>
    <w:rsid w:val="00686466"/>
    <w:rsid w:val="00686731"/>
    <w:rsid w:val="00686D53"/>
    <w:rsid w:val="00686FE0"/>
    <w:rsid w:val="0069107C"/>
    <w:rsid w:val="00691A46"/>
    <w:rsid w:val="00692846"/>
    <w:rsid w:val="00693D17"/>
    <w:rsid w:val="00694DC6"/>
    <w:rsid w:val="00695627"/>
    <w:rsid w:val="00695D5B"/>
    <w:rsid w:val="006975AA"/>
    <w:rsid w:val="006A01D1"/>
    <w:rsid w:val="006A153D"/>
    <w:rsid w:val="006A5BD4"/>
    <w:rsid w:val="006A7ACF"/>
    <w:rsid w:val="006B4B96"/>
    <w:rsid w:val="006B5FBB"/>
    <w:rsid w:val="006B65F5"/>
    <w:rsid w:val="006B74C2"/>
    <w:rsid w:val="006C183D"/>
    <w:rsid w:val="006C216C"/>
    <w:rsid w:val="006C22AB"/>
    <w:rsid w:val="006C25AA"/>
    <w:rsid w:val="006C4D25"/>
    <w:rsid w:val="006C5CD4"/>
    <w:rsid w:val="006D10F4"/>
    <w:rsid w:val="006D217B"/>
    <w:rsid w:val="006D277B"/>
    <w:rsid w:val="006D2D8E"/>
    <w:rsid w:val="006D4EB9"/>
    <w:rsid w:val="006D65D8"/>
    <w:rsid w:val="006E008B"/>
    <w:rsid w:val="006E048D"/>
    <w:rsid w:val="006E33B6"/>
    <w:rsid w:val="006E437F"/>
    <w:rsid w:val="006E498F"/>
    <w:rsid w:val="006E5D5C"/>
    <w:rsid w:val="006E6989"/>
    <w:rsid w:val="006E7902"/>
    <w:rsid w:val="006E7DA6"/>
    <w:rsid w:val="006F17F3"/>
    <w:rsid w:val="006F2A63"/>
    <w:rsid w:val="006F32D7"/>
    <w:rsid w:val="006F42F0"/>
    <w:rsid w:val="006F4686"/>
    <w:rsid w:val="006F4BB2"/>
    <w:rsid w:val="006F7977"/>
    <w:rsid w:val="006F7C71"/>
    <w:rsid w:val="007016AA"/>
    <w:rsid w:val="00702840"/>
    <w:rsid w:val="00703700"/>
    <w:rsid w:val="00706058"/>
    <w:rsid w:val="00711D9F"/>
    <w:rsid w:val="00714F59"/>
    <w:rsid w:val="007159C1"/>
    <w:rsid w:val="00715A6C"/>
    <w:rsid w:val="00716C25"/>
    <w:rsid w:val="00726B95"/>
    <w:rsid w:val="00730083"/>
    <w:rsid w:val="007316B7"/>
    <w:rsid w:val="00732376"/>
    <w:rsid w:val="007323C1"/>
    <w:rsid w:val="00732E32"/>
    <w:rsid w:val="00733FCB"/>
    <w:rsid w:val="007341FF"/>
    <w:rsid w:val="00737BFA"/>
    <w:rsid w:val="00737D87"/>
    <w:rsid w:val="00743EF6"/>
    <w:rsid w:val="007456B3"/>
    <w:rsid w:val="00746667"/>
    <w:rsid w:val="007506B7"/>
    <w:rsid w:val="00751BD6"/>
    <w:rsid w:val="00752C54"/>
    <w:rsid w:val="00752CC2"/>
    <w:rsid w:val="00752E27"/>
    <w:rsid w:val="0075391A"/>
    <w:rsid w:val="007541F8"/>
    <w:rsid w:val="00754513"/>
    <w:rsid w:val="00756BBD"/>
    <w:rsid w:val="0076045C"/>
    <w:rsid w:val="00761084"/>
    <w:rsid w:val="00762E67"/>
    <w:rsid w:val="007637E6"/>
    <w:rsid w:val="00764E6C"/>
    <w:rsid w:val="00765D5B"/>
    <w:rsid w:val="0077224E"/>
    <w:rsid w:val="00772F4B"/>
    <w:rsid w:val="007755E8"/>
    <w:rsid w:val="00775F86"/>
    <w:rsid w:val="00776D2D"/>
    <w:rsid w:val="00776E8A"/>
    <w:rsid w:val="00777101"/>
    <w:rsid w:val="00777E48"/>
    <w:rsid w:val="007806F6"/>
    <w:rsid w:val="007813CB"/>
    <w:rsid w:val="00785188"/>
    <w:rsid w:val="00786544"/>
    <w:rsid w:val="0078658E"/>
    <w:rsid w:val="007867AA"/>
    <w:rsid w:val="00786CE6"/>
    <w:rsid w:val="00787AF3"/>
    <w:rsid w:val="00791A9D"/>
    <w:rsid w:val="00797273"/>
    <w:rsid w:val="007A02C8"/>
    <w:rsid w:val="007A0BAB"/>
    <w:rsid w:val="007A0F60"/>
    <w:rsid w:val="007A1415"/>
    <w:rsid w:val="007A683A"/>
    <w:rsid w:val="007A70FC"/>
    <w:rsid w:val="007A7BC4"/>
    <w:rsid w:val="007B00B5"/>
    <w:rsid w:val="007B1E08"/>
    <w:rsid w:val="007B353C"/>
    <w:rsid w:val="007B55C0"/>
    <w:rsid w:val="007C25A4"/>
    <w:rsid w:val="007C2E25"/>
    <w:rsid w:val="007C4347"/>
    <w:rsid w:val="007C481A"/>
    <w:rsid w:val="007C4F04"/>
    <w:rsid w:val="007C6175"/>
    <w:rsid w:val="007D0C02"/>
    <w:rsid w:val="007D2162"/>
    <w:rsid w:val="007D5627"/>
    <w:rsid w:val="007E468C"/>
    <w:rsid w:val="007E49BE"/>
    <w:rsid w:val="007F29D5"/>
    <w:rsid w:val="007F46EA"/>
    <w:rsid w:val="007F7313"/>
    <w:rsid w:val="007F738E"/>
    <w:rsid w:val="00802F1F"/>
    <w:rsid w:val="00803568"/>
    <w:rsid w:val="008052FF"/>
    <w:rsid w:val="008073D8"/>
    <w:rsid w:val="00810F94"/>
    <w:rsid w:val="0081109D"/>
    <w:rsid w:val="0081205C"/>
    <w:rsid w:val="00813924"/>
    <w:rsid w:val="008153CE"/>
    <w:rsid w:val="00815467"/>
    <w:rsid w:val="00815474"/>
    <w:rsid w:val="0081675A"/>
    <w:rsid w:val="00816C3C"/>
    <w:rsid w:val="0081737B"/>
    <w:rsid w:val="0081792B"/>
    <w:rsid w:val="008217D1"/>
    <w:rsid w:val="008219C5"/>
    <w:rsid w:val="00823E38"/>
    <w:rsid w:val="0082500E"/>
    <w:rsid w:val="00825203"/>
    <w:rsid w:val="00827959"/>
    <w:rsid w:val="008314C5"/>
    <w:rsid w:val="008319DB"/>
    <w:rsid w:val="00833A32"/>
    <w:rsid w:val="0083697F"/>
    <w:rsid w:val="008373C1"/>
    <w:rsid w:val="00837538"/>
    <w:rsid w:val="00837607"/>
    <w:rsid w:val="0084138B"/>
    <w:rsid w:val="0084376D"/>
    <w:rsid w:val="008449F1"/>
    <w:rsid w:val="00845D55"/>
    <w:rsid w:val="00850510"/>
    <w:rsid w:val="00851735"/>
    <w:rsid w:val="008530C8"/>
    <w:rsid w:val="00853B4E"/>
    <w:rsid w:val="00853EAA"/>
    <w:rsid w:val="00854902"/>
    <w:rsid w:val="00855177"/>
    <w:rsid w:val="0085537B"/>
    <w:rsid w:val="00857FC6"/>
    <w:rsid w:val="00860A53"/>
    <w:rsid w:val="00861058"/>
    <w:rsid w:val="00861936"/>
    <w:rsid w:val="00865C69"/>
    <w:rsid w:val="00866760"/>
    <w:rsid w:val="0086699B"/>
    <w:rsid w:val="00866D37"/>
    <w:rsid w:val="008706B9"/>
    <w:rsid w:val="008717ED"/>
    <w:rsid w:val="00872511"/>
    <w:rsid w:val="00872AC5"/>
    <w:rsid w:val="00874344"/>
    <w:rsid w:val="008811D5"/>
    <w:rsid w:val="00881736"/>
    <w:rsid w:val="00884AE0"/>
    <w:rsid w:val="008859BC"/>
    <w:rsid w:val="00885BEF"/>
    <w:rsid w:val="0088666F"/>
    <w:rsid w:val="008873F8"/>
    <w:rsid w:val="00890EB7"/>
    <w:rsid w:val="00891365"/>
    <w:rsid w:val="008918B6"/>
    <w:rsid w:val="008929E3"/>
    <w:rsid w:val="00893229"/>
    <w:rsid w:val="00894C55"/>
    <w:rsid w:val="008A1824"/>
    <w:rsid w:val="008A3200"/>
    <w:rsid w:val="008A39F4"/>
    <w:rsid w:val="008A517D"/>
    <w:rsid w:val="008A5FEF"/>
    <w:rsid w:val="008A65E6"/>
    <w:rsid w:val="008A6A17"/>
    <w:rsid w:val="008B1440"/>
    <w:rsid w:val="008B3776"/>
    <w:rsid w:val="008B4B1D"/>
    <w:rsid w:val="008B539E"/>
    <w:rsid w:val="008C2CE4"/>
    <w:rsid w:val="008C33C8"/>
    <w:rsid w:val="008C6109"/>
    <w:rsid w:val="008C6AE4"/>
    <w:rsid w:val="008C6FE7"/>
    <w:rsid w:val="008C709E"/>
    <w:rsid w:val="008C72BC"/>
    <w:rsid w:val="008D4866"/>
    <w:rsid w:val="008D6D05"/>
    <w:rsid w:val="008D7259"/>
    <w:rsid w:val="008E0968"/>
    <w:rsid w:val="008E128A"/>
    <w:rsid w:val="008E1972"/>
    <w:rsid w:val="008E49D7"/>
    <w:rsid w:val="008E4D90"/>
    <w:rsid w:val="008F0521"/>
    <w:rsid w:val="008F2788"/>
    <w:rsid w:val="008F3589"/>
    <w:rsid w:val="008F36B6"/>
    <w:rsid w:val="008F3FF6"/>
    <w:rsid w:val="008F4FBE"/>
    <w:rsid w:val="008F525D"/>
    <w:rsid w:val="008F5869"/>
    <w:rsid w:val="008F7300"/>
    <w:rsid w:val="008F7AD5"/>
    <w:rsid w:val="00900325"/>
    <w:rsid w:val="00903769"/>
    <w:rsid w:val="00904757"/>
    <w:rsid w:val="0090499A"/>
    <w:rsid w:val="009113C6"/>
    <w:rsid w:val="00911859"/>
    <w:rsid w:val="00911C9C"/>
    <w:rsid w:val="0091345E"/>
    <w:rsid w:val="00913E87"/>
    <w:rsid w:val="00914B99"/>
    <w:rsid w:val="00915B8A"/>
    <w:rsid w:val="0091616C"/>
    <w:rsid w:val="0092141B"/>
    <w:rsid w:val="0092389A"/>
    <w:rsid w:val="00925042"/>
    <w:rsid w:val="00925F9A"/>
    <w:rsid w:val="00930E11"/>
    <w:rsid w:val="009323C2"/>
    <w:rsid w:val="009324D4"/>
    <w:rsid w:val="009372DE"/>
    <w:rsid w:val="00937F4B"/>
    <w:rsid w:val="009400A3"/>
    <w:rsid w:val="00943CBF"/>
    <w:rsid w:val="00945C09"/>
    <w:rsid w:val="009460A7"/>
    <w:rsid w:val="009509D1"/>
    <w:rsid w:val="00951CB7"/>
    <w:rsid w:val="00952888"/>
    <w:rsid w:val="0095392E"/>
    <w:rsid w:val="00955570"/>
    <w:rsid w:val="0095622D"/>
    <w:rsid w:val="009566EE"/>
    <w:rsid w:val="00960D43"/>
    <w:rsid w:val="00967E91"/>
    <w:rsid w:val="009702A5"/>
    <w:rsid w:val="0097219E"/>
    <w:rsid w:val="00976BD2"/>
    <w:rsid w:val="00976D1F"/>
    <w:rsid w:val="00977E81"/>
    <w:rsid w:val="00980F78"/>
    <w:rsid w:val="00982AF0"/>
    <w:rsid w:val="00983EFC"/>
    <w:rsid w:val="00984D28"/>
    <w:rsid w:val="00986606"/>
    <w:rsid w:val="009925C6"/>
    <w:rsid w:val="009946D3"/>
    <w:rsid w:val="00995747"/>
    <w:rsid w:val="00996DEA"/>
    <w:rsid w:val="009A0E9D"/>
    <w:rsid w:val="009A128D"/>
    <w:rsid w:val="009A2061"/>
    <w:rsid w:val="009A3C9C"/>
    <w:rsid w:val="009A4861"/>
    <w:rsid w:val="009A50C3"/>
    <w:rsid w:val="009A63B9"/>
    <w:rsid w:val="009A725A"/>
    <w:rsid w:val="009A78D6"/>
    <w:rsid w:val="009B3AEC"/>
    <w:rsid w:val="009B66FF"/>
    <w:rsid w:val="009C0198"/>
    <w:rsid w:val="009C0A66"/>
    <w:rsid w:val="009C0D7B"/>
    <w:rsid w:val="009C1980"/>
    <w:rsid w:val="009C3D7C"/>
    <w:rsid w:val="009C54D6"/>
    <w:rsid w:val="009C5552"/>
    <w:rsid w:val="009C6778"/>
    <w:rsid w:val="009C6988"/>
    <w:rsid w:val="009C704C"/>
    <w:rsid w:val="009C719A"/>
    <w:rsid w:val="009D0599"/>
    <w:rsid w:val="009D13B6"/>
    <w:rsid w:val="009D13B8"/>
    <w:rsid w:val="009D1B1F"/>
    <w:rsid w:val="009D5FCF"/>
    <w:rsid w:val="009E244E"/>
    <w:rsid w:val="009E2C82"/>
    <w:rsid w:val="009E39FF"/>
    <w:rsid w:val="009E40A0"/>
    <w:rsid w:val="009E41FA"/>
    <w:rsid w:val="009E7667"/>
    <w:rsid w:val="009F3216"/>
    <w:rsid w:val="009F5BF9"/>
    <w:rsid w:val="009F74C8"/>
    <w:rsid w:val="00A01401"/>
    <w:rsid w:val="00A020D1"/>
    <w:rsid w:val="00A02570"/>
    <w:rsid w:val="00A04591"/>
    <w:rsid w:val="00A0619B"/>
    <w:rsid w:val="00A06798"/>
    <w:rsid w:val="00A06A08"/>
    <w:rsid w:val="00A11E6B"/>
    <w:rsid w:val="00A11E9D"/>
    <w:rsid w:val="00A11F42"/>
    <w:rsid w:val="00A14288"/>
    <w:rsid w:val="00A16531"/>
    <w:rsid w:val="00A20AAC"/>
    <w:rsid w:val="00A21F26"/>
    <w:rsid w:val="00A21F81"/>
    <w:rsid w:val="00A2325D"/>
    <w:rsid w:val="00A23CE5"/>
    <w:rsid w:val="00A26C86"/>
    <w:rsid w:val="00A2795D"/>
    <w:rsid w:val="00A27DB5"/>
    <w:rsid w:val="00A3195E"/>
    <w:rsid w:val="00A3270F"/>
    <w:rsid w:val="00A32F55"/>
    <w:rsid w:val="00A330D1"/>
    <w:rsid w:val="00A33441"/>
    <w:rsid w:val="00A34601"/>
    <w:rsid w:val="00A35567"/>
    <w:rsid w:val="00A35F86"/>
    <w:rsid w:val="00A36364"/>
    <w:rsid w:val="00A36775"/>
    <w:rsid w:val="00A37754"/>
    <w:rsid w:val="00A42655"/>
    <w:rsid w:val="00A428C9"/>
    <w:rsid w:val="00A44EA1"/>
    <w:rsid w:val="00A507F3"/>
    <w:rsid w:val="00A525D0"/>
    <w:rsid w:val="00A52AE3"/>
    <w:rsid w:val="00A543E0"/>
    <w:rsid w:val="00A55096"/>
    <w:rsid w:val="00A55F7E"/>
    <w:rsid w:val="00A57250"/>
    <w:rsid w:val="00A64B42"/>
    <w:rsid w:val="00A64D53"/>
    <w:rsid w:val="00A6595B"/>
    <w:rsid w:val="00A65EBB"/>
    <w:rsid w:val="00A7229E"/>
    <w:rsid w:val="00A734F2"/>
    <w:rsid w:val="00A7522E"/>
    <w:rsid w:val="00A7596E"/>
    <w:rsid w:val="00A7604B"/>
    <w:rsid w:val="00A77E41"/>
    <w:rsid w:val="00A80CCF"/>
    <w:rsid w:val="00A80CD4"/>
    <w:rsid w:val="00A82E74"/>
    <w:rsid w:val="00A837F9"/>
    <w:rsid w:val="00A9209F"/>
    <w:rsid w:val="00A92668"/>
    <w:rsid w:val="00A931DF"/>
    <w:rsid w:val="00A9439C"/>
    <w:rsid w:val="00A97676"/>
    <w:rsid w:val="00AA0173"/>
    <w:rsid w:val="00AA2C2D"/>
    <w:rsid w:val="00AA3841"/>
    <w:rsid w:val="00AA60E6"/>
    <w:rsid w:val="00AB13E1"/>
    <w:rsid w:val="00AB166E"/>
    <w:rsid w:val="00AB18D1"/>
    <w:rsid w:val="00AB1BFB"/>
    <w:rsid w:val="00AB5088"/>
    <w:rsid w:val="00AB5385"/>
    <w:rsid w:val="00AB649A"/>
    <w:rsid w:val="00AB78E3"/>
    <w:rsid w:val="00AC215B"/>
    <w:rsid w:val="00AC25BF"/>
    <w:rsid w:val="00AC38B1"/>
    <w:rsid w:val="00AC540D"/>
    <w:rsid w:val="00AC5458"/>
    <w:rsid w:val="00AC7465"/>
    <w:rsid w:val="00AD2F4A"/>
    <w:rsid w:val="00AD4079"/>
    <w:rsid w:val="00AD4C0C"/>
    <w:rsid w:val="00AD7394"/>
    <w:rsid w:val="00AD749F"/>
    <w:rsid w:val="00AE16DB"/>
    <w:rsid w:val="00AE252C"/>
    <w:rsid w:val="00AE2805"/>
    <w:rsid w:val="00AE294D"/>
    <w:rsid w:val="00AE2A3E"/>
    <w:rsid w:val="00AE4736"/>
    <w:rsid w:val="00AE7046"/>
    <w:rsid w:val="00AE77EC"/>
    <w:rsid w:val="00AF22EC"/>
    <w:rsid w:val="00AF3EC6"/>
    <w:rsid w:val="00AF4146"/>
    <w:rsid w:val="00AF550C"/>
    <w:rsid w:val="00AF58E8"/>
    <w:rsid w:val="00AF6063"/>
    <w:rsid w:val="00AF7A81"/>
    <w:rsid w:val="00B00B6B"/>
    <w:rsid w:val="00B01115"/>
    <w:rsid w:val="00B03499"/>
    <w:rsid w:val="00B041F7"/>
    <w:rsid w:val="00B04549"/>
    <w:rsid w:val="00B07F67"/>
    <w:rsid w:val="00B07FEE"/>
    <w:rsid w:val="00B1540D"/>
    <w:rsid w:val="00B15B41"/>
    <w:rsid w:val="00B16A5F"/>
    <w:rsid w:val="00B2013B"/>
    <w:rsid w:val="00B205D0"/>
    <w:rsid w:val="00B209DA"/>
    <w:rsid w:val="00B23D6B"/>
    <w:rsid w:val="00B23DBF"/>
    <w:rsid w:val="00B24C0E"/>
    <w:rsid w:val="00B24CD0"/>
    <w:rsid w:val="00B26313"/>
    <w:rsid w:val="00B2683A"/>
    <w:rsid w:val="00B26D20"/>
    <w:rsid w:val="00B31581"/>
    <w:rsid w:val="00B32DD4"/>
    <w:rsid w:val="00B34AE7"/>
    <w:rsid w:val="00B427C1"/>
    <w:rsid w:val="00B43360"/>
    <w:rsid w:val="00B43B21"/>
    <w:rsid w:val="00B44104"/>
    <w:rsid w:val="00B44DA9"/>
    <w:rsid w:val="00B4550D"/>
    <w:rsid w:val="00B45897"/>
    <w:rsid w:val="00B50E0C"/>
    <w:rsid w:val="00B5553D"/>
    <w:rsid w:val="00B55EE0"/>
    <w:rsid w:val="00B601BE"/>
    <w:rsid w:val="00B61280"/>
    <w:rsid w:val="00B628A0"/>
    <w:rsid w:val="00B62A20"/>
    <w:rsid w:val="00B645F6"/>
    <w:rsid w:val="00B66B8A"/>
    <w:rsid w:val="00B70ACC"/>
    <w:rsid w:val="00B71EC1"/>
    <w:rsid w:val="00B72738"/>
    <w:rsid w:val="00B7299D"/>
    <w:rsid w:val="00B74014"/>
    <w:rsid w:val="00B76F00"/>
    <w:rsid w:val="00B81BCD"/>
    <w:rsid w:val="00B82641"/>
    <w:rsid w:val="00B84283"/>
    <w:rsid w:val="00B857CB"/>
    <w:rsid w:val="00B8648F"/>
    <w:rsid w:val="00B87163"/>
    <w:rsid w:val="00B953FF"/>
    <w:rsid w:val="00B95963"/>
    <w:rsid w:val="00B960F8"/>
    <w:rsid w:val="00BA18EA"/>
    <w:rsid w:val="00BA1A52"/>
    <w:rsid w:val="00BA2310"/>
    <w:rsid w:val="00BA2465"/>
    <w:rsid w:val="00BA2E98"/>
    <w:rsid w:val="00BA36A6"/>
    <w:rsid w:val="00BA37A3"/>
    <w:rsid w:val="00BA3F62"/>
    <w:rsid w:val="00BA6A97"/>
    <w:rsid w:val="00BA6B60"/>
    <w:rsid w:val="00BB0743"/>
    <w:rsid w:val="00BB22C1"/>
    <w:rsid w:val="00BB3CF7"/>
    <w:rsid w:val="00BB4047"/>
    <w:rsid w:val="00BB479E"/>
    <w:rsid w:val="00BB5559"/>
    <w:rsid w:val="00BB6E42"/>
    <w:rsid w:val="00BB7259"/>
    <w:rsid w:val="00BB7896"/>
    <w:rsid w:val="00BC098E"/>
    <w:rsid w:val="00BC5F0F"/>
    <w:rsid w:val="00BD0106"/>
    <w:rsid w:val="00BD0D15"/>
    <w:rsid w:val="00BD1106"/>
    <w:rsid w:val="00BD20E0"/>
    <w:rsid w:val="00BD361F"/>
    <w:rsid w:val="00BD4B4F"/>
    <w:rsid w:val="00BD666D"/>
    <w:rsid w:val="00BD7B48"/>
    <w:rsid w:val="00BE0D49"/>
    <w:rsid w:val="00BE3218"/>
    <w:rsid w:val="00BE383B"/>
    <w:rsid w:val="00BE7238"/>
    <w:rsid w:val="00BE739B"/>
    <w:rsid w:val="00BF01ED"/>
    <w:rsid w:val="00BF0F02"/>
    <w:rsid w:val="00BF3F48"/>
    <w:rsid w:val="00BF4357"/>
    <w:rsid w:val="00C024E3"/>
    <w:rsid w:val="00C042F0"/>
    <w:rsid w:val="00C04AC2"/>
    <w:rsid w:val="00C057A0"/>
    <w:rsid w:val="00C06474"/>
    <w:rsid w:val="00C071C1"/>
    <w:rsid w:val="00C112AF"/>
    <w:rsid w:val="00C119E1"/>
    <w:rsid w:val="00C11EDB"/>
    <w:rsid w:val="00C11EE6"/>
    <w:rsid w:val="00C13E9D"/>
    <w:rsid w:val="00C1442D"/>
    <w:rsid w:val="00C14ECD"/>
    <w:rsid w:val="00C16145"/>
    <w:rsid w:val="00C16FED"/>
    <w:rsid w:val="00C21779"/>
    <w:rsid w:val="00C23C8E"/>
    <w:rsid w:val="00C241D3"/>
    <w:rsid w:val="00C30313"/>
    <w:rsid w:val="00C30AAB"/>
    <w:rsid w:val="00C31519"/>
    <w:rsid w:val="00C32D96"/>
    <w:rsid w:val="00C33F49"/>
    <w:rsid w:val="00C350C4"/>
    <w:rsid w:val="00C35B35"/>
    <w:rsid w:val="00C3721E"/>
    <w:rsid w:val="00C401B3"/>
    <w:rsid w:val="00C42ED2"/>
    <w:rsid w:val="00C47EB2"/>
    <w:rsid w:val="00C510CF"/>
    <w:rsid w:val="00C54971"/>
    <w:rsid w:val="00C54A13"/>
    <w:rsid w:val="00C55735"/>
    <w:rsid w:val="00C56613"/>
    <w:rsid w:val="00C57678"/>
    <w:rsid w:val="00C607FD"/>
    <w:rsid w:val="00C62077"/>
    <w:rsid w:val="00C641D1"/>
    <w:rsid w:val="00C645FE"/>
    <w:rsid w:val="00C65DEA"/>
    <w:rsid w:val="00C67E44"/>
    <w:rsid w:val="00C703E3"/>
    <w:rsid w:val="00C7342B"/>
    <w:rsid w:val="00C73845"/>
    <w:rsid w:val="00C74961"/>
    <w:rsid w:val="00C7569D"/>
    <w:rsid w:val="00C75BAD"/>
    <w:rsid w:val="00C775B8"/>
    <w:rsid w:val="00C77EA7"/>
    <w:rsid w:val="00C80279"/>
    <w:rsid w:val="00C8057A"/>
    <w:rsid w:val="00C815E6"/>
    <w:rsid w:val="00C842C5"/>
    <w:rsid w:val="00C90579"/>
    <w:rsid w:val="00C91F1A"/>
    <w:rsid w:val="00C92726"/>
    <w:rsid w:val="00C941CA"/>
    <w:rsid w:val="00C974BF"/>
    <w:rsid w:val="00C97572"/>
    <w:rsid w:val="00CA10A5"/>
    <w:rsid w:val="00CA1B57"/>
    <w:rsid w:val="00CA5614"/>
    <w:rsid w:val="00CA5901"/>
    <w:rsid w:val="00CA6E0A"/>
    <w:rsid w:val="00CB0A55"/>
    <w:rsid w:val="00CB20E8"/>
    <w:rsid w:val="00CB2592"/>
    <w:rsid w:val="00CB306E"/>
    <w:rsid w:val="00CB34F3"/>
    <w:rsid w:val="00CB3DEE"/>
    <w:rsid w:val="00CB7F44"/>
    <w:rsid w:val="00CC0336"/>
    <w:rsid w:val="00CC05F7"/>
    <w:rsid w:val="00CC0C5A"/>
    <w:rsid w:val="00CC37D7"/>
    <w:rsid w:val="00CC4174"/>
    <w:rsid w:val="00CC4652"/>
    <w:rsid w:val="00CC5F3B"/>
    <w:rsid w:val="00CC6BF6"/>
    <w:rsid w:val="00CC7BD8"/>
    <w:rsid w:val="00CD1902"/>
    <w:rsid w:val="00CD588D"/>
    <w:rsid w:val="00CD6A13"/>
    <w:rsid w:val="00CD6A3D"/>
    <w:rsid w:val="00CE0080"/>
    <w:rsid w:val="00CE0D20"/>
    <w:rsid w:val="00CE17E9"/>
    <w:rsid w:val="00CE1DDD"/>
    <w:rsid w:val="00CE1F83"/>
    <w:rsid w:val="00CE29BE"/>
    <w:rsid w:val="00CE4255"/>
    <w:rsid w:val="00CF0314"/>
    <w:rsid w:val="00CF05D9"/>
    <w:rsid w:val="00CF175E"/>
    <w:rsid w:val="00CF1D53"/>
    <w:rsid w:val="00CF1EDA"/>
    <w:rsid w:val="00CF1F7D"/>
    <w:rsid w:val="00CF31CE"/>
    <w:rsid w:val="00CF4421"/>
    <w:rsid w:val="00CF462E"/>
    <w:rsid w:val="00CF5408"/>
    <w:rsid w:val="00CF5A57"/>
    <w:rsid w:val="00CF6CE6"/>
    <w:rsid w:val="00CF736E"/>
    <w:rsid w:val="00CF7DBC"/>
    <w:rsid w:val="00D0165B"/>
    <w:rsid w:val="00D025E6"/>
    <w:rsid w:val="00D0693C"/>
    <w:rsid w:val="00D07BEC"/>
    <w:rsid w:val="00D07D85"/>
    <w:rsid w:val="00D116C1"/>
    <w:rsid w:val="00D11855"/>
    <w:rsid w:val="00D12C2C"/>
    <w:rsid w:val="00D13160"/>
    <w:rsid w:val="00D1379E"/>
    <w:rsid w:val="00D15C15"/>
    <w:rsid w:val="00D15E01"/>
    <w:rsid w:val="00D15F5F"/>
    <w:rsid w:val="00D17B29"/>
    <w:rsid w:val="00D20A11"/>
    <w:rsid w:val="00D21335"/>
    <w:rsid w:val="00D2289B"/>
    <w:rsid w:val="00D2680A"/>
    <w:rsid w:val="00D2753C"/>
    <w:rsid w:val="00D27920"/>
    <w:rsid w:val="00D318CD"/>
    <w:rsid w:val="00D31A20"/>
    <w:rsid w:val="00D343AF"/>
    <w:rsid w:val="00D35B2F"/>
    <w:rsid w:val="00D36240"/>
    <w:rsid w:val="00D400CB"/>
    <w:rsid w:val="00D40418"/>
    <w:rsid w:val="00D40FF6"/>
    <w:rsid w:val="00D4267A"/>
    <w:rsid w:val="00D4526F"/>
    <w:rsid w:val="00D466A5"/>
    <w:rsid w:val="00D46FCD"/>
    <w:rsid w:val="00D4776D"/>
    <w:rsid w:val="00D502CB"/>
    <w:rsid w:val="00D50F14"/>
    <w:rsid w:val="00D52189"/>
    <w:rsid w:val="00D52E95"/>
    <w:rsid w:val="00D52F99"/>
    <w:rsid w:val="00D5454F"/>
    <w:rsid w:val="00D56023"/>
    <w:rsid w:val="00D57539"/>
    <w:rsid w:val="00D578C7"/>
    <w:rsid w:val="00D60DC7"/>
    <w:rsid w:val="00D62640"/>
    <w:rsid w:val="00D646E9"/>
    <w:rsid w:val="00D64D9E"/>
    <w:rsid w:val="00D678E2"/>
    <w:rsid w:val="00D71291"/>
    <w:rsid w:val="00D7145C"/>
    <w:rsid w:val="00D73732"/>
    <w:rsid w:val="00D75B58"/>
    <w:rsid w:val="00D76D92"/>
    <w:rsid w:val="00D771FC"/>
    <w:rsid w:val="00D77FE5"/>
    <w:rsid w:val="00D80E5E"/>
    <w:rsid w:val="00D811B4"/>
    <w:rsid w:val="00D81959"/>
    <w:rsid w:val="00D83B7D"/>
    <w:rsid w:val="00D85BB3"/>
    <w:rsid w:val="00D86428"/>
    <w:rsid w:val="00D901C3"/>
    <w:rsid w:val="00D94A19"/>
    <w:rsid w:val="00D9566B"/>
    <w:rsid w:val="00DA1975"/>
    <w:rsid w:val="00DA1E72"/>
    <w:rsid w:val="00DA2C00"/>
    <w:rsid w:val="00DA358E"/>
    <w:rsid w:val="00DA494C"/>
    <w:rsid w:val="00DA57E4"/>
    <w:rsid w:val="00DA5C1E"/>
    <w:rsid w:val="00DA6986"/>
    <w:rsid w:val="00DB0199"/>
    <w:rsid w:val="00DB11C2"/>
    <w:rsid w:val="00DB4013"/>
    <w:rsid w:val="00DB664A"/>
    <w:rsid w:val="00DC19C8"/>
    <w:rsid w:val="00DC3769"/>
    <w:rsid w:val="00DD410B"/>
    <w:rsid w:val="00DD54D0"/>
    <w:rsid w:val="00DD6960"/>
    <w:rsid w:val="00DD749A"/>
    <w:rsid w:val="00DE2F3B"/>
    <w:rsid w:val="00DE3250"/>
    <w:rsid w:val="00DE5650"/>
    <w:rsid w:val="00DE6B2A"/>
    <w:rsid w:val="00DE7EC6"/>
    <w:rsid w:val="00DF1028"/>
    <w:rsid w:val="00DF1F29"/>
    <w:rsid w:val="00DF230C"/>
    <w:rsid w:val="00DF3017"/>
    <w:rsid w:val="00DF5409"/>
    <w:rsid w:val="00DF6265"/>
    <w:rsid w:val="00E01E0C"/>
    <w:rsid w:val="00E03883"/>
    <w:rsid w:val="00E05F99"/>
    <w:rsid w:val="00E101D7"/>
    <w:rsid w:val="00E1055A"/>
    <w:rsid w:val="00E11817"/>
    <w:rsid w:val="00E129E5"/>
    <w:rsid w:val="00E13701"/>
    <w:rsid w:val="00E15D2E"/>
    <w:rsid w:val="00E17CBB"/>
    <w:rsid w:val="00E203D7"/>
    <w:rsid w:val="00E228AD"/>
    <w:rsid w:val="00E26341"/>
    <w:rsid w:val="00E316AC"/>
    <w:rsid w:val="00E35962"/>
    <w:rsid w:val="00E40132"/>
    <w:rsid w:val="00E40765"/>
    <w:rsid w:val="00E41C72"/>
    <w:rsid w:val="00E42758"/>
    <w:rsid w:val="00E43ACB"/>
    <w:rsid w:val="00E43FF8"/>
    <w:rsid w:val="00E46411"/>
    <w:rsid w:val="00E46AE9"/>
    <w:rsid w:val="00E4707F"/>
    <w:rsid w:val="00E50A0A"/>
    <w:rsid w:val="00E51439"/>
    <w:rsid w:val="00E56140"/>
    <w:rsid w:val="00E56FE1"/>
    <w:rsid w:val="00E57095"/>
    <w:rsid w:val="00E606E5"/>
    <w:rsid w:val="00E624BF"/>
    <w:rsid w:val="00E635C9"/>
    <w:rsid w:val="00E64A8C"/>
    <w:rsid w:val="00E663D0"/>
    <w:rsid w:val="00E671F9"/>
    <w:rsid w:val="00E704D7"/>
    <w:rsid w:val="00E709E0"/>
    <w:rsid w:val="00E73662"/>
    <w:rsid w:val="00E73685"/>
    <w:rsid w:val="00E75CA8"/>
    <w:rsid w:val="00E77297"/>
    <w:rsid w:val="00E77A2D"/>
    <w:rsid w:val="00E819C5"/>
    <w:rsid w:val="00E82578"/>
    <w:rsid w:val="00E82638"/>
    <w:rsid w:val="00E83145"/>
    <w:rsid w:val="00E833B6"/>
    <w:rsid w:val="00E83795"/>
    <w:rsid w:val="00E853BF"/>
    <w:rsid w:val="00E85728"/>
    <w:rsid w:val="00E86765"/>
    <w:rsid w:val="00E867CC"/>
    <w:rsid w:val="00E87160"/>
    <w:rsid w:val="00E87D19"/>
    <w:rsid w:val="00E90ED2"/>
    <w:rsid w:val="00E91CB6"/>
    <w:rsid w:val="00E92471"/>
    <w:rsid w:val="00E92AF6"/>
    <w:rsid w:val="00E95585"/>
    <w:rsid w:val="00E964BB"/>
    <w:rsid w:val="00E96F33"/>
    <w:rsid w:val="00EA21E8"/>
    <w:rsid w:val="00EA4DCB"/>
    <w:rsid w:val="00EA5252"/>
    <w:rsid w:val="00EA54BB"/>
    <w:rsid w:val="00EB326A"/>
    <w:rsid w:val="00EB351F"/>
    <w:rsid w:val="00EB6BF9"/>
    <w:rsid w:val="00EB6F53"/>
    <w:rsid w:val="00EB735D"/>
    <w:rsid w:val="00EC0860"/>
    <w:rsid w:val="00EC1B8F"/>
    <w:rsid w:val="00EC2F02"/>
    <w:rsid w:val="00EC6560"/>
    <w:rsid w:val="00EC75DC"/>
    <w:rsid w:val="00EC7B5E"/>
    <w:rsid w:val="00ED0356"/>
    <w:rsid w:val="00ED2367"/>
    <w:rsid w:val="00ED3785"/>
    <w:rsid w:val="00ED37C8"/>
    <w:rsid w:val="00ED3B67"/>
    <w:rsid w:val="00ED480E"/>
    <w:rsid w:val="00ED5B9F"/>
    <w:rsid w:val="00EE0362"/>
    <w:rsid w:val="00EE0F53"/>
    <w:rsid w:val="00EE12DB"/>
    <w:rsid w:val="00EE1CF2"/>
    <w:rsid w:val="00EE2831"/>
    <w:rsid w:val="00EE3F2E"/>
    <w:rsid w:val="00EE594D"/>
    <w:rsid w:val="00EF0E09"/>
    <w:rsid w:val="00EF227A"/>
    <w:rsid w:val="00EF45A0"/>
    <w:rsid w:val="00EF67E2"/>
    <w:rsid w:val="00F02FA1"/>
    <w:rsid w:val="00F04F8C"/>
    <w:rsid w:val="00F05E7E"/>
    <w:rsid w:val="00F07760"/>
    <w:rsid w:val="00F10664"/>
    <w:rsid w:val="00F10BD5"/>
    <w:rsid w:val="00F11E18"/>
    <w:rsid w:val="00F12844"/>
    <w:rsid w:val="00F15CA9"/>
    <w:rsid w:val="00F178F5"/>
    <w:rsid w:val="00F2046C"/>
    <w:rsid w:val="00F228CB"/>
    <w:rsid w:val="00F23CEA"/>
    <w:rsid w:val="00F250FA"/>
    <w:rsid w:val="00F25905"/>
    <w:rsid w:val="00F2654A"/>
    <w:rsid w:val="00F2681B"/>
    <w:rsid w:val="00F26F8D"/>
    <w:rsid w:val="00F27886"/>
    <w:rsid w:val="00F27AE9"/>
    <w:rsid w:val="00F33A78"/>
    <w:rsid w:val="00F36225"/>
    <w:rsid w:val="00F36DA0"/>
    <w:rsid w:val="00F36F8A"/>
    <w:rsid w:val="00F419D8"/>
    <w:rsid w:val="00F41DCD"/>
    <w:rsid w:val="00F42482"/>
    <w:rsid w:val="00F4267C"/>
    <w:rsid w:val="00F432DB"/>
    <w:rsid w:val="00F442D8"/>
    <w:rsid w:val="00F451F8"/>
    <w:rsid w:val="00F45CB1"/>
    <w:rsid w:val="00F473D6"/>
    <w:rsid w:val="00F50592"/>
    <w:rsid w:val="00F513C7"/>
    <w:rsid w:val="00F51B23"/>
    <w:rsid w:val="00F5245B"/>
    <w:rsid w:val="00F52A86"/>
    <w:rsid w:val="00F52C8B"/>
    <w:rsid w:val="00F53391"/>
    <w:rsid w:val="00F537FB"/>
    <w:rsid w:val="00F54190"/>
    <w:rsid w:val="00F55828"/>
    <w:rsid w:val="00F56215"/>
    <w:rsid w:val="00F56965"/>
    <w:rsid w:val="00F60ABF"/>
    <w:rsid w:val="00F623AA"/>
    <w:rsid w:val="00F62A2A"/>
    <w:rsid w:val="00F62F5B"/>
    <w:rsid w:val="00F630C4"/>
    <w:rsid w:val="00F64CB6"/>
    <w:rsid w:val="00F650AB"/>
    <w:rsid w:val="00F66D67"/>
    <w:rsid w:val="00F67E04"/>
    <w:rsid w:val="00F67F45"/>
    <w:rsid w:val="00F70D9B"/>
    <w:rsid w:val="00F713A5"/>
    <w:rsid w:val="00F71BC4"/>
    <w:rsid w:val="00F72B04"/>
    <w:rsid w:val="00F7433B"/>
    <w:rsid w:val="00F811A4"/>
    <w:rsid w:val="00F8222E"/>
    <w:rsid w:val="00F83652"/>
    <w:rsid w:val="00F90C91"/>
    <w:rsid w:val="00F910E8"/>
    <w:rsid w:val="00F943B7"/>
    <w:rsid w:val="00F96DAA"/>
    <w:rsid w:val="00F9791C"/>
    <w:rsid w:val="00FA0220"/>
    <w:rsid w:val="00FA4CCA"/>
    <w:rsid w:val="00FA7B94"/>
    <w:rsid w:val="00FB068B"/>
    <w:rsid w:val="00FB087B"/>
    <w:rsid w:val="00FB3DC8"/>
    <w:rsid w:val="00FB7459"/>
    <w:rsid w:val="00FC159B"/>
    <w:rsid w:val="00FC35C9"/>
    <w:rsid w:val="00FC4470"/>
    <w:rsid w:val="00FC4FF8"/>
    <w:rsid w:val="00FC5427"/>
    <w:rsid w:val="00FC6194"/>
    <w:rsid w:val="00FC6CE1"/>
    <w:rsid w:val="00FC7CDA"/>
    <w:rsid w:val="00FD22E0"/>
    <w:rsid w:val="00FD25C9"/>
    <w:rsid w:val="00FD4978"/>
    <w:rsid w:val="00FD558B"/>
    <w:rsid w:val="00FD62B7"/>
    <w:rsid w:val="00FE104E"/>
    <w:rsid w:val="00FE4325"/>
    <w:rsid w:val="00FE577C"/>
    <w:rsid w:val="00FE75CE"/>
    <w:rsid w:val="00FE7718"/>
    <w:rsid w:val="00FF1319"/>
    <w:rsid w:val="00FF29A4"/>
    <w:rsid w:val="00FF3121"/>
    <w:rsid w:val="00FF4F5E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89E9D324-B1A7-44CD-972F-E9EE20F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3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B63FD"/>
    <w:rPr>
      <w:rFonts w:ascii="Arial" w:hAnsi="Arial"/>
      <w:sz w:val="24"/>
      <w:szCs w:val="24"/>
      <w:lang w:val="x-none" w:eastAsia="x-none" w:bidi="ar-SA"/>
    </w:rPr>
  </w:style>
  <w:style w:type="paragraph" w:styleId="Footer">
    <w:name w:val="footer"/>
    <w:basedOn w:val="Normal"/>
    <w:link w:val="FooterChar"/>
    <w:unhideWhenUsed/>
    <w:rsid w:val="001B63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63FD"/>
    <w:rPr>
      <w:rFonts w:ascii="Arial" w:hAnsi="Arial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1B63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482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44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824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244C"/>
    <w:rPr>
      <w:b/>
      <w:bCs/>
    </w:rPr>
  </w:style>
  <w:style w:type="character" w:customStyle="1" w:styleId="CommentSubjectChar">
    <w:name w:val="Comment Subject Char"/>
    <w:link w:val="CommentSubject"/>
    <w:rsid w:val="004824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8244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4824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824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5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E03883"/>
    <w:rPr>
      <w:rFonts w:cs="Times New Roman"/>
      <w:color w:val="0000FF"/>
      <w:u w:val="single"/>
    </w:rPr>
  </w:style>
  <w:style w:type="character" w:styleId="FollowedHyperlink">
    <w:name w:val="FollowedHyperlink"/>
    <w:rsid w:val="0040186C"/>
    <w:rPr>
      <w:color w:val="954F72"/>
      <w:u w:val="single"/>
    </w:rPr>
  </w:style>
  <w:style w:type="table" w:styleId="TableGrid">
    <w:name w:val="Table Grid"/>
    <w:basedOn w:val="TableNormal"/>
    <w:rsid w:val="003A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5627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7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17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7904-F2BA-41B1-8320-AB26FCB4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917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Salmon Basin Watershed Program</vt:lpstr>
    </vt:vector>
  </TitlesOfParts>
  <Company>ISDA</Company>
  <LinksUpToDate>false</LinksUpToDate>
  <CharactersWithSpaces>6629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http://www.westcoast.fisheries.noaa.gov/protected_species/salmon_steelhead/recovery_planning_and_implementation/snake_river/snake_river_fall_chinook_recovery_plan.html</vt:lpwstr>
      </vt:variant>
      <vt:variant>
        <vt:lpwstr/>
      </vt:variant>
      <vt:variant>
        <vt:i4>3604521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https://www.youtube.com/watch?v=mBaIIAMDnfs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Salmon Basin Watershed Program</dc:title>
  <dc:subject/>
  <dc:creator>WENDY KOONS</dc:creator>
  <cp:keywords/>
  <cp:lastModifiedBy>dbertram</cp:lastModifiedBy>
  <cp:revision>13</cp:revision>
  <cp:lastPrinted>2013-10-25T16:34:00Z</cp:lastPrinted>
  <dcterms:created xsi:type="dcterms:W3CDTF">2018-12-11T16:34:00Z</dcterms:created>
  <dcterms:modified xsi:type="dcterms:W3CDTF">2018-12-21T20:00:00Z</dcterms:modified>
</cp:coreProperties>
</file>